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70" w:rsidRPr="003077A7" w:rsidRDefault="00BC1B70" w:rsidP="003077A7">
      <w:pPr>
        <w:shd w:val="clear" w:color="auto" w:fill="FFFFFF"/>
        <w:spacing w:line="240" w:lineRule="auto"/>
        <w:jc w:val="center"/>
        <w:rPr>
          <w:rFonts w:ascii="Times New Roman" w:eastAsia="Times New Roman" w:hAnsi="Times New Roman" w:cs="Times New Roman"/>
          <w:b/>
          <w:bCs/>
          <w:color w:val="1D2228"/>
          <w:sz w:val="28"/>
          <w:szCs w:val="28"/>
          <w:lang w:eastAsia="en-US"/>
        </w:rPr>
      </w:pPr>
    </w:p>
    <w:p w:rsidR="00FB5A04" w:rsidRDefault="00FB5A04" w:rsidP="00FB5A04">
      <w:pPr>
        <w:jc w:val="both"/>
        <w:rPr>
          <w:rFonts w:ascii="Times New Roman" w:hAnsi="Times New Roman" w:cs="Times New Roman"/>
          <w:sz w:val="24"/>
          <w:szCs w:val="24"/>
          <w:lang w:val="en-GB"/>
        </w:rPr>
      </w:pPr>
    </w:p>
    <w:p w:rsidR="00FB5A04" w:rsidRPr="00FB5A04" w:rsidRDefault="00FB5A04" w:rsidP="00FB5A04">
      <w:pPr>
        <w:jc w:val="center"/>
        <w:rPr>
          <w:rFonts w:ascii="Times New Roman" w:hAnsi="Times New Roman" w:cs="Times New Roman"/>
          <w:b/>
          <w:bCs/>
          <w:sz w:val="28"/>
          <w:szCs w:val="28"/>
          <w:lang w:val="en-GB"/>
        </w:rPr>
      </w:pPr>
      <w:r w:rsidRPr="00FB5A04">
        <w:rPr>
          <w:rFonts w:ascii="Times New Roman" w:hAnsi="Times New Roman" w:cs="Times New Roman"/>
          <w:b/>
          <w:bCs/>
          <w:sz w:val="28"/>
          <w:szCs w:val="28"/>
          <w:lang w:val="en-GB"/>
        </w:rPr>
        <w:t>REPORT</w:t>
      </w:r>
    </w:p>
    <w:p w:rsidR="00FB5A04" w:rsidRPr="00FB5A04" w:rsidRDefault="00FB5A04" w:rsidP="00FB5A04">
      <w:pPr>
        <w:jc w:val="center"/>
        <w:rPr>
          <w:rFonts w:ascii="Times New Roman" w:hAnsi="Times New Roman" w:cs="Times New Roman"/>
          <w:b/>
          <w:bCs/>
          <w:sz w:val="28"/>
          <w:szCs w:val="28"/>
          <w:lang w:val="en-GB"/>
        </w:rPr>
      </w:pPr>
    </w:p>
    <w:p w:rsidR="00FB5A04" w:rsidRPr="00FB5A04" w:rsidRDefault="00FB5A04" w:rsidP="00FB5A04">
      <w:pPr>
        <w:jc w:val="center"/>
        <w:rPr>
          <w:rFonts w:ascii="Times New Roman" w:hAnsi="Times New Roman" w:cs="Times New Roman"/>
          <w:b/>
          <w:bCs/>
          <w:sz w:val="28"/>
          <w:szCs w:val="28"/>
          <w:lang w:val="en-GB"/>
        </w:rPr>
      </w:pPr>
      <w:r w:rsidRPr="00FB5A04">
        <w:rPr>
          <w:rFonts w:ascii="Times New Roman" w:hAnsi="Times New Roman" w:cs="Times New Roman"/>
          <w:b/>
          <w:bCs/>
          <w:sz w:val="28"/>
          <w:szCs w:val="28"/>
          <w:lang w:val="en-GB"/>
        </w:rPr>
        <w:t xml:space="preserve">On the implementation of the pilot course addressed to the academic staff at </w:t>
      </w:r>
      <w:r>
        <w:rPr>
          <w:rFonts w:ascii="Times New Roman" w:hAnsi="Times New Roman" w:cs="Times New Roman"/>
          <w:b/>
          <w:bCs/>
          <w:sz w:val="28"/>
          <w:szCs w:val="28"/>
          <w:lang w:val="en-GB"/>
        </w:rPr>
        <w:t>Shkodra</w:t>
      </w:r>
      <w:r w:rsidRPr="00FB5A04">
        <w:rPr>
          <w:rFonts w:ascii="Times New Roman" w:hAnsi="Times New Roman" w:cs="Times New Roman"/>
          <w:b/>
          <w:bCs/>
          <w:sz w:val="28"/>
          <w:szCs w:val="28"/>
          <w:lang w:val="en-GB"/>
        </w:rPr>
        <w:t xml:space="preserve"> University "Luigj Gurakuqi"</w:t>
      </w:r>
    </w:p>
    <w:p w:rsidR="00FB5A04" w:rsidRPr="00FB5A04" w:rsidRDefault="00FB5A04" w:rsidP="00FB5A04">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Offered in the framework of the </w:t>
      </w:r>
      <w:r w:rsidRPr="00FB5A04">
        <w:rPr>
          <w:rFonts w:ascii="Times New Roman" w:hAnsi="Times New Roman" w:cs="Times New Roman"/>
          <w:b/>
          <w:bCs/>
          <w:sz w:val="28"/>
          <w:szCs w:val="28"/>
          <w:lang w:val="en-GB"/>
        </w:rPr>
        <w:t>Entralproject</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b/>
          <w:bCs/>
          <w:sz w:val="24"/>
          <w:szCs w:val="24"/>
          <w:lang w:val="en-GB"/>
        </w:rPr>
        <w:t>Working group</w:t>
      </w:r>
      <w:r w:rsidRPr="00FB5A04">
        <w:rPr>
          <w:rFonts w:ascii="Times New Roman" w:hAnsi="Times New Roman" w:cs="Times New Roman"/>
          <w:sz w:val="24"/>
          <w:szCs w:val="24"/>
          <w:lang w:val="en-GB"/>
        </w:rPr>
        <w:t>: Zamira Shkreli, Anila Dizdari, Brunilda Lufi</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b/>
          <w:bCs/>
          <w:sz w:val="24"/>
          <w:szCs w:val="24"/>
          <w:lang w:val="en-GB"/>
        </w:rPr>
        <w:t>The topic of the module</w:t>
      </w:r>
      <w:r w:rsidRPr="00FB5A04">
        <w:rPr>
          <w:rFonts w:ascii="Times New Roman" w:hAnsi="Times New Roman" w:cs="Times New Roman"/>
          <w:sz w:val="24"/>
          <w:szCs w:val="24"/>
          <w:lang w:val="en-GB"/>
        </w:rPr>
        <w:t>: "Designing entrepreneurship courses”.</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b/>
          <w:bCs/>
          <w:sz w:val="24"/>
          <w:szCs w:val="24"/>
          <w:lang w:val="en-GB"/>
        </w:rPr>
        <w:t>Purpose of the module</w:t>
      </w:r>
      <w:r w:rsidRPr="00FB5A04">
        <w:rPr>
          <w:rFonts w:ascii="Times New Roman" w:hAnsi="Times New Roman" w:cs="Times New Roman"/>
          <w:sz w:val="24"/>
          <w:szCs w:val="24"/>
          <w:lang w:val="en-GB"/>
        </w:rPr>
        <w:t>: Within the EntrAL project, this module aims to increase awareness of the entrepreneurship of academic staff in Albanian HEIs.</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b/>
          <w:bCs/>
          <w:sz w:val="24"/>
          <w:szCs w:val="24"/>
          <w:lang w:val="en-GB"/>
        </w:rPr>
        <w:t>Objectives of the module</w:t>
      </w:r>
      <w:r w:rsidRPr="00FB5A04">
        <w:rPr>
          <w:rFonts w:ascii="Times New Roman" w:hAnsi="Times New Roman" w:cs="Times New Roman"/>
          <w:sz w:val="24"/>
          <w:szCs w:val="24"/>
          <w:lang w:val="en-GB"/>
        </w:rPr>
        <w:t xml:space="preserve">: The main objective of this module </w:t>
      </w:r>
      <w:r>
        <w:rPr>
          <w:rFonts w:ascii="Times New Roman" w:hAnsi="Times New Roman" w:cs="Times New Roman"/>
          <w:sz w:val="24"/>
          <w:szCs w:val="24"/>
          <w:lang w:val="en-GB"/>
        </w:rPr>
        <w:t>was</w:t>
      </w:r>
      <w:r w:rsidRPr="00FB5A04">
        <w:rPr>
          <w:rFonts w:ascii="Times New Roman" w:hAnsi="Times New Roman" w:cs="Times New Roman"/>
          <w:sz w:val="24"/>
          <w:szCs w:val="24"/>
          <w:lang w:val="en-GB"/>
        </w:rPr>
        <w:t xml:space="preserve"> to give </w:t>
      </w:r>
      <w:r>
        <w:rPr>
          <w:rFonts w:ascii="Times New Roman" w:hAnsi="Times New Roman" w:cs="Times New Roman"/>
          <w:sz w:val="24"/>
          <w:szCs w:val="24"/>
          <w:lang w:val="en-GB"/>
        </w:rPr>
        <w:t xml:space="preserve">to </w:t>
      </w:r>
      <w:r w:rsidRPr="00FB5A04">
        <w:rPr>
          <w:rFonts w:ascii="Times New Roman" w:hAnsi="Times New Roman" w:cs="Times New Roman"/>
          <w:sz w:val="24"/>
          <w:szCs w:val="24"/>
          <w:lang w:val="en-GB"/>
        </w:rPr>
        <w:t xml:space="preserve">the academic staff of Albanian universities transferable skills and bring an entrepreneurial mindset to the university by encouraging entrepreneurial teaching methods, educating the entrepreneurial behaviour of </w:t>
      </w:r>
      <w:r>
        <w:rPr>
          <w:rFonts w:ascii="Times New Roman" w:hAnsi="Times New Roman" w:cs="Times New Roman"/>
          <w:sz w:val="24"/>
          <w:szCs w:val="24"/>
          <w:lang w:val="en-GB"/>
        </w:rPr>
        <w:t xml:space="preserve">the </w:t>
      </w:r>
      <w:r w:rsidRPr="00FB5A04">
        <w:rPr>
          <w:rFonts w:ascii="Times New Roman" w:hAnsi="Times New Roman" w:cs="Times New Roman"/>
          <w:sz w:val="24"/>
          <w:szCs w:val="24"/>
          <w:lang w:val="en-GB"/>
        </w:rPr>
        <w:t>academic staff</w:t>
      </w:r>
      <w:r>
        <w:rPr>
          <w:rFonts w:ascii="Times New Roman" w:hAnsi="Times New Roman" w:cs="Times New Roman"/>
          <w:sz w:val="24"/>
          <w:szCs w:val="24"/>
          <w:lang w:val="en-GB"/>
        </w:rPr>
        <w:t xml:space="preserve">. </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xml:space="preserve">Emphasis </w:t>
      </w:r>
      <w:r>
        <w:rPr>
          <w:rFonts w:ascii="Times New Roman" w:hAnsi="Times New Roman" w:cs="Times New Roman"/>
          <w:sz w:val="24"/>
          <w:szCs w:val="24"/>
          <w:lang w:val="en-GB"/>
        </w:rPr>
        <w:t>was</w:t>
      </w:r>
      <w:r w:rsidRPr="00FB5A04">
        <w:rPr>
          <w:rFonts w:ascii="Times New Roman" w:hAnsi="Times New Roman" w:cs="Times New Roman"/>
          <w:sz w:val="24"/>
          <w:szCs w:val="24"/>
          <w:lang w:val="en-GB"/>
        </w:rPr>
        <w:t xml:space="preserve"> placed on the support of entrepreneurship among the academic staff of the universities </w:t>
      </w:r>
      <w:r>
        <w:rPr>
          <w:rFonts w:ascii="Times New Roman" w:hAnsi="Times New Roman" w:cs="Times New Roman"/>
          <w:sz w:val="24"/>
          <w:szCs w:val="24"/>
          <w:lang w:val="en-GB"/>
        </w:rPr>
        <w:t xml:space="preserve">and </w:t>
      </w:r>
      <w:r w:rsidRPr="00FB5A04">
        <w:rPr>
          <w:rFonts w:ascii="Times New Roman" w:hAnsi="Times New Roman" w:cs="Times New Roman"/>
          <w:sz w:val="24"/>
          <w:szCs w:val="24"/>
          <w:lang w:val="en-GB"/>
        </w:rPr>
        <w:t>their participants, as well as the further development of cooperation with the business environment and the surrounding society.</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b/>
          <w:bCs/>
          <w:sz w:val="24"/>
          <w:szCs w:val="24"/>
          <w:lang w:val="en-GB"/>
        </w:rPr>
        <w:t>Module Specific Objectives:</w:t>
      </w:r>
      <w:r w:rsidRPr="00FB5A04">
        <w:rPr>
          <w:rFonts w:ascii="Times New Roman" w:hAnsi="Times New Roman" w:cs="Times New Roman"/>
          <w:sz w:val="24"/>
          <w:szCs w:val="24"/>
          <w:lang w:val="en-GB"/>
        </w:rPr>
        <w:t xml:space="preserve"> During this Training Program, participants achieve</w:t>
      </w:r>
      <w:r>
        <w:rPr>
          <w:rFonts w:ascii="Times New Roman" w:hAnsi="Times New Roman" w:cs="Times New Roman"/>
          <w:sz w:val="24"/>
          <w:szCs w:val="24"/>
          <w:lang w:val="en-GB"/>
        </w:rPr>
        <w:t>d</w:t>
      </w:r>
      <w:r w:rsidRPr="00FB5A04">
        <w:rPr>
          <w:rFonts w:ascii="Times New Roman" w:hAnsi="Times New Roman" w:cs="Times New Roman"/>
          <w:sz w:val="24"/>
          <w:szCs w:val="24"/>
          <w:lang w:val="en-GB"/>
        </w:rPr>
        <w:t xml:space="preserve"> the following general objectives: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Gaining new knowledge and transferable skills for turning innovative ideas into new products and services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Increasing the training participants' understanding of the entrepreneurial process (eg creating and recognizing opportunities)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Improving problem solving and teamwork skills under time pressure</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Increasing presentation skills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Increasing transferability/applicability skills in multidisciplinary teaching</w:t>
      </w:r>
    </w:p>
    <w:p w:rsidR="00FB5A04" w:rsidRPr="00FB5A04" w:rsidRDefault="00FB5A04" w:rsidP="00FB5A04">
      <w:pPr>
        <w:jc w:val="both"/>
        <w:rPr>
          <w:rFonts w:ascii="Times New Roman" w:hAnsi="Times New Roman" w:cs="Times New Roman"/>
          <w:sz w:val="24"/>
          <w:szCs w:val="24"/>
          <w:lang w:val="en-GB"/>
        </w:rPr>
      </w:pPr>
    </w:p>
    <w:p w:rsidR="00FB5A04" w:rsidRDefault="00FB5A04" w:rsidP="00FB5A04">
      <w:pPr>
        <w:jc w:val="both"/>
        <w:rPr>
          <w:rFonts w:ascii="Times New Roman" w:hAnsi="Times New Roman" w:cs="Times New Roman"/>
          <w:b/>
          <w:bCs/>
          <w:sz w:val="24"/>
          <w:szCs w:val="24"/>
          <w:lang w:val="en-GB"/>
        </w:rPr>
      </w:pPr>
    </w:p>
    <w:p w:rsidR="00FB5A04" w:rsidRDefault="00FB5A04" w:rsidP="00FB5A04">
      <w:pPr>
        <w:jc w:val="both"/>
        <w:rPr>
          <w:rFonts w:ascii="Times New Roman" w:hAnsi="Times New Roman" w:cs="Times New Roman"/>
          <w:b/>
          <w:bCs/>
          <w:sz w:val="24"/>
          <w:szCs w:val="24"/>
          <w:lang w:val="en-GB"/>
        </w:rPr>
      </w:pPr>
    </w:p>
    <w:p w:rsidR="00FB5A04" w:rsidRDefault="00FB5A04" w:rsidP="00FB5A04">
      <w:pPr>
        <w:jc w:val="both"/>
        <w:rPr>
          <w:rFonts w:ascii="Times New Roman" w:hAnsi="Times New Roman" w:cs="Times New Roman"/>
          <w:b/>
          <w:bCs/>
          <w:sz w:val="24"/>
          <w:szCs w:val="24"/>
          <w:lang w:val="en-GB"/>
        </w:rPr>
      </w:pPr>
    </w:p>
    <w:p w:rsidR="00FB5A04" w:rsidRDefault="00FB5A04" w:rsidP="00FB5A04">
      <w:pPr>
        <w:jc w:val="both"/>
        <w:rPr>
          <w:rFonts w:ascii="Times New Roman" w:hAnsi="Times New Roman" w:cs="Times New Roman"/>
          <w:b/>
          <w:bCs/>
          <w:sz w:val="24"/>
          <w:szCs w:val="24"/>
          <w:lang w:val="en-GB"/>
        </w:rPr>
      </w:pPr>
    </w:p>
    <w:p w:rsidR="00FB5A04" w:rsidRDefault="00FB5A04" w:rsidP="00FB5A04">
      <w:pPr>
        <w:jc w:val="both"/>
        <w:rPr>
          <w:rFonts w:ascii="Times New Roman" w:hAnsi="Times New Roman" w:cs="Times New Roman"/>
          <w:b/>
          <w:bCs/>
          <w:sz w:val="24"/>
          <w:szCs w:val="24"/>
          <w:lang w:val="en-GB"/>
        </w:rPr>
      </w:pPr>
    </w:p>
    <w:p w:rsidR="00FB5A04" w:rsidRDefault="00FB5A04" w:rsidP="00FB5A04">
      <w:pPr>
        <w:jc w:val="both"/>
        <w:rPr>
          <w:rFonts w:ascii="Times New Roman" w:hAnsi="Times New Roman" w:cs="Times New Roman"/>
          <w:b/>
          <w:bCs/>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b/>
          <w:bCs/>
          <w:sz w:val="24"/>
          <w:szCs w:val="24"/>
          <w:lang w:val="en-GB"/>
        </w:rPr>
        <w:t>Benefic</w:t>
      </w:r>
      <w:r>
        <w:rPr>
          <w:rFonts w:ascii="Times New Roman" w:hAnsi="Times New Roman" w:cs="Times New Roman"/>
          <w:b/>
          <w:bCs/>
          <w:sz w:val="24"/>
          <w:szCs w:val="24"/>
          <w:lang w:val="en-GB"/>
        </w:rPr>
        <w:t>iary target group</w:t>
      </w:r>
      <w:r w:rsidRPr="00FB5A04">
        <w:rPr>
          <w:rFonts w:ascii="Times New Roman" w:hAnsi="Times New Roman" w:cs="Times New Roman"/>
          <w:sz w:val="24"/>
          <w:szCs w:val="24"/>
          <w:lang w:val="en-GB"/>
        </w:rPr>
        <w:t>: Academic staff of Shkoder University</w:t>
      </w:r>
      <w:r>
        <w:rPr>
          <w:rFonts w:ascii="Times New Roman" w:hAnsi="Times New Roman" w:cs="Times New Roman"/>
          <w:sz w:val="24"/>
          <w:szCs w:val="24"/>
          <w:lang w:val="en-GB"/>
        </w:rPr>
        <w:t xml:space="preserve">, </w:t>
      </w:r>
      <w:r w:rsidRPr="00FB5A04">
        <w:rPr>
          <w:rFonts w:ascii="Times New Roman" w:hAnsi="Times New Roman" w:cs="Times New Roman"/>
          <w:sz w:val="24"/>
          <w:szCs w:val="24"/>
          <w:lang w:val="en-GB"/>
        </w:rPr>
        <w:t>"Luigj Gurakuqi"</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Implementation of the module "Designing entrepreneurship courses”.</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The module designed for the training of academic staff was organized by Shkod</w:t>
      </w:r>
      <w:r>
        <w:rPr>
          <w:rFonts w:ascii="Times New Roman" w:hAnsi="Times New Roman" w:cs="Times New Roman"/>
          <w:sz w:val="24"/>
          <w:szCs w:val="24"/>
          <w:lang w:val="en-GB"/>
        </w:rPr>
        <w:t xml:space="preserve">ra </w:t>
      </w:r>
      <w:r w:rsidRPr="00FB5A04">
        <w:rPr>
          <w:rFonts w:ascii="Times New Roman" w:hAnsi="Times New Roman" w:cs="Times New Roman"/>
          <w:sz w:val="24"/>
          <w:szCs w:val="24"/>
          <w:lang w:val="en-GB"/>
        </w:rPr>
        <w:t>University "Luigj G</w:t>
      </w:r>
      <w:r>
        <w:rPr>
          <w:rFonts w:ascii="Times New Roman" w:hAnsi="Times New Roman" w:cs="Times New Roman"/>
          <w:sz w:val="24"/>
          <w:szCs w:val="24"/>
          <w:lang w:val="en-GB"/>
        </w:rPr>
        <w:t>u</w:t>
      </w:r>
      <w:r w:rsidRPr="00FB5A04">
        <w:rPr>
          <w:rFonts w:ascii="Times New Roman" w:hAnsi="Times New Roman" w:cs="Times New Roman"/>
          <w:sz w:val="24"/>
          <w:szCs w:val="24"/>
          <w:lang w:val="en-GB"/>
        </w:rPr>
        <w:t>rakuqi</w:t>
      </w:r>
      <w:r>
        <w:rPr>
          <w:rFonts w:ascii="Times New Roman" w:hAnsi="Times New Roman" w:cs="Times New Roman"/>
          <w:sz w:val="24"/>
          <w:szCs w:val="24"/>
          <w:lang w:val="en-GB"/>
        </w:rPr>
        <w:t xml:space="preserve">”, </w:t>
      </w:r>
      <w:r w:rsidRPr="00FB5A04">
        <w:rPr>
          <w:rFonts w:ascii="Times New Roman" w:hAnsi="Times New Roman" w:cs="Times New Roman"/>
          <w:sz w:val="24"/>
          <w:szCs w:val="24"/>
          <w:lang w:val="en-GB"/>
        </w:rPr>
        <w:t xml:space="preserve">on October 11-13 after approval by the University's governing authorities, </w:t>
      </w:r>
      <w:r>
        <w:rPr>
          <w:rFonts w:ascii="Times New Roman" w:hAnsi="Times New Roman" w:cs="Times New Roman"/>
          <w:sz w:val="24"/>
          <w:szCs w:val="24"/>
          <w:lang w:val="en-GB"/>
        </w:rPr>
        <w:t xml:space="preserve">respectively, </w:t>
      </w:r>
      <w:r w:rsidRPr="00FB5A04">
        <w:rPr>
          <w:rFonts w:ascii="Times New Roman" w:hAnsi="Times New Roman" w:cs="Times New Roman"/>
          <w:sz w:val="24"/>
          <w:szCs w:val="24"/>
          <w:lang w:val="en-GB"/>
        </w:rPr>
        <w:t>the Rectorate and the Academic Senate.</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xml:space="preserve">The notice which contained the necessary information on the implementation of the module was distributed </w:t>
      </w:r>
      <w:r>
        <w:rPr>
          <w:rFonts w:ascii="Times New Roman" w:hAnsi="Times New Roman" w:cs="Times New Roman"/>
          <w:sz w:val="24"/>
          <w:szCs w:val="24"/>
          <w:lang w:val="en-GB"/>
        </w:rPr>
        <w:t>via</w:t>
      </w:r>
      <w:r w:rsidRPr="00FB5A04">
        <w:rPr>
          <w:rFonts w:ascii="Times New Roman" w:hAnsi="Times New Roman" w:cs="Times New Roman"/>
          <w:sz w:val="24"/>
          <w:szCs w:val="24"/>
          <w:lang w:val="en-GB"/>
        </w:rPr>
        <w:t xml:space="preserve"> the official e-mails of the academic staff.</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xml:space="preserve">A total of 10 academic staff </w:t>
      </w:r>
      <w:r>
        <w:rPr>
          <w:rFonts w:ascii="Times New Roman" w:hAnsi="Times New Roman" w:cs="Times New Roman"/>
          <w:sz w:val="24"/>
          <w:szCs w:val="24"/>
          <w:lang w:val="en-GB"/>
        </w:rPr>
        <w:t xml:space="preserve">members </w:t>
      </w:r>
      <w:r w:rsidRPr="00FB5A04">
        <w:rPr>
          <w:rFonts w:ascii="Times New Roman" w:hAnsi="Times New Roman" w:cs="Times New Roman"/>
          <w:sz w:val="24"/>
          <w:szCs w:val="24"/>
          <w:lang w:val="en-GB"/>
        </w:rPr>
        <w:t>from several different Faculties of Shkodra University participated in this training. Most of the registered academic staff belong to the Faculty of Social Sciences and the Faculty of Economics.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At the end of each training session, participants had electronic access to all teaching materials and illustrative activities used during the training days.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All materials and activities were designed to be clearly understood by the participants to achieve their active inclusion in the training. The participants were able to fulfil all the assigned tasks during each activity and were able to present their ideas</w:t>
      </w:r>
      <w:r>
        <w:rPr>
          <w:rFonts w:ascii="Times New Roman" w:hAnsi="Times New Roman" w:cs="Times New Roman"/>
          <w:sz w:val="24"/>
          <w:szCs w:val="24"/>
          <w:lang w:val="en-GB"/>
        </w:rPr>
        <w:t xml:space="preserve">. </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b/>
          <w:bCs/>
          <w:sz w:val="24"/>
          <w:szCs w:val="24"/>
          <w:lang w:val="en-GB"/>
        </w:rPr>
      </w:pPr>
      <w:r w:rsidRPr="00FB5A04">
        <w:rPr>
          <w:rFonts w:ascii="Times New Roman" w:hAnsi="Times New Roman" w:cs="Times New Roman"/>
          <w:b/>
          <w:bCs/>
          <w:sz w:val="24"/>
          <w:szCs w:val="24"/>
          <w:lang w:val="en-GB"/>
        </w:rPr>
        <w:t>Module content</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 1 Introduction to the training objectives and a guide to reflection and reflective writing</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 2 Towards an appropriate business choice</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 3 Competitive Analysis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 4 Elevator pitch- Trying to impress and convince a potential investor</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 5 Independent group work</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 6 Power Point Presentation (Elevator Speech)</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Activity7 Discussion on the transferability/applicability of acquired skills in their disciplines/subjects.</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Activity 8 Information and evaluation of the overall training program</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b/>
          <w:bCs/>
          <w:sz w:val="24"/>
          <w:szCs w:val="24"/>
          <w:lang w:val="en-GB"/>
        </w:rPr>
      </w:pPr>
      <w:r w:rsidRPr="00FB5A04">
        <w:rPr>
          <w:rFonts w:ascii="Times New Roman" w:hAnsi="Times New Roman" w:cs="Times New Roman"/>
          <w:b/>
          <w:bCs/>
          <w:sz w:val="24"/>
          <w:szCs w:val="24"/>
          <w:lang w:val="en-GB"/>
        </w:rPr>
        <w:t>The methodology used.</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The module offer</w:t>
      </w:r>
      <w:r>
        <w:rPr>
          <w:rFonts w:ascii="Times New Roman" w:hAnsi="Times New Roman" w:cs="Times New Roman"/>
          <w:sz w:val="24"/>
          <w:szCs w:val="24"/>
          <w:lang w:val="en-GB"/>
        </w:rPr>
        <w:t xml:space="preserve">ed </w:t>
      </w:r>
      <w:r w:rsidRPr="00FB5A04">
        <w:rPr>
          <w:rFonts w:ascii="Times New Roman" w:hAnsi="Times New Roman" w:cs="Times New Roman"/>
          <w:sz w:val="24"/>
          <w:szCs w:val="24"/>
          <w:lang w:val="en-GB"/>
        </w:rPr>
        <w:t>a series of activities that integrate theoretical concepts with their practical application. The use of participatory methods and other techniques was important to enable the participants to understand more clearly the theoretical content of each activity. Several techniques, methods and teaching tools were used during the training, including:</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Energizing games at the beginning of each activity</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lastRenderedPageBreak/>
        <w:t>• Brainstorming method</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Critical reflection</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Power Point presentation</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Discussion/Debate</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Role playing simulation</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•Group work</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b/>
          <w:bCs/>
          <w:sz w:val="24"/>
          <w:szCs w:val="24"/>
          <w:lang w:val="en-GB"/>
        </w:rPr>
      </w:pPr>
      <w:r w:rsidRPr="00FB5A04">
        <w:rPr>
          <w:rFonts w:ascii="Times New Roman" w:hAnsi="Times New Roman" w:cs="Times New Roman"/>
          <w:b/>
          <w:bCs/>
          <w:sz w:val="24"/>
          <w:szCs w:val="24"/>
          <w:lang w:val="en-GB"/>
        </w:rPr>
        <w:t>Course evaluation</w:t>
      </w:r>
    </w:p>
    <w:p w:rsidR="00FB5A04" w:rsidRPr="00FB5A04" w:rsidRDefault="00FB5A04" w:rsidP="00FB5A04">
      <w:pPr>
        <w:jc w:val="both"/>
        <w:rPr>
          <w:rFonts w:ascii="Times New Roman" w:hAnsi="Times New Roman" w:cs="Times New Roman"/>
          <w:sz w:val="24"/>
          <w:szCs w:val="24"/>
          <w:lang w:val="en-GB"/>
        </w:rPr>
      </w:pPr>
    </w:p>
    <w:p w:rsidR="00693629" w:rsidRDefault="00693629" w:rsidP="00693629">
      <w:pPr>
        <w:shd w:val="clear" w:color="auto" w:fill="FFFFFF"/>
        <w:jc w:val="both"/>
        <w:rPr>
          <w:rFonts w:ascii="Times New Roman" w:eastAsia="Times New Roman" w:hAnsi="Times New Roman" w:cs="Times New Roman"/>
          <w:color w:val="1D2228"/>
          <w:lang w:eastAsia="en-US"/>
        </w:rPr>
      </w:pPr>
      <w:r w:rsidRPr="00E26019">
        <w:rPr>
          <w:rFonts w:ascii="Times New Roman" w:eastAsia="Times New Roman" w:hAnsi="Times New Roman" w:cs="Times New Roman"/>
          <w:color w:val="1D2228"/>
          <w:lang w:eastAsia="en-US"/>
        </w:rPr>
        <w:t>The email addresses have been sent to the coordinator.</w:t>
      </w:r>
      <w:r>
        <w:rPr>
          <w:rFonts w:ascii="Times New Roman" w:eastAsia="Times New Roman" w:hAnsi="Times New Roman" w:cs="Times New Roman"/>
          <w:color w:val="1D2228"/>
          <w:lang w:eastAsia="en-US"/>
        </w:rPr>
        <w:t xml:space="preserve"> From the evaluation surveys, 7 participants completed the survey, where the average of the participants age is 49.6 years old.  86% have selected the right title of the course, but 100% of participants know the organizer of the course. The overall evaluation is 4.9 where 85.7% strongly agree that the content of the course, learning </w:t>
      </w:r>
      <w:r w:rsidRPr="004A17EF">
        <w:rPr>
          <w:rFonts w:ascii="Times New Roman" w:eastAsia="Times New Roman" w:hAnsi="Times New Roman" w:cs="Times New Roman"/>
          <w:color w:val="1D2228"/>
          <w:lang w:eastAsia="en-US"/>
        </w:rPr>
        <w:t xml:space="preserve">outcomes of the course were clear to </w:t>
      </w:r>
      <w:r w:rsidRPr="003A2E43">
        <w:rPr>
          <w:rFonts w:ascii="Times New Roman" w:eastAsia="Times New Roman" w:hAnsi="Times New Roman" w:cs="Times New Roman"/>
          <w:color w:val="1D2228"/>
          <w:lang w:eastAsia="en-US"/>
        </w:rPr>
        <w:t>the participant and t</w:t>
      </w:r>
      <w:r w:rsidRPr="004A17EF">
        <w:rPr>
          <w:rFonts w:ascii="Times New Roman" w:eastAsia="Times New Roman" w:hAnsi="Times New Roman" w:cs="Times New Roman"/>
          <w:color w:val="1D2228"/>
          <w:lang w:eastAsia="en-US"/>
        </w:rPr>
        <w:t xml:space="preserve">he course was well </w:t>
      </w:r>
      <w:r w:rsidRPr="003A2E43">
        <w:rPr>
          <w:rFonts w:ascii="Times New Roman" w:eastAsia="Times New Roman" w:hAnsi="Times New Roman" w:cs="Times New Roman"/>
          <w:color w:val="1D2228"/>
          <w:lang w:eastAsia="en-US"/>
        </w:rPr>
        <w:t xml:space="preserve">organizedregarding </w:t>
      </w:r>
      <w:r w:rsidRPr="004A17EF">
        <w:rPr>
          <w:rFonts w:ascii="Times New Roman" w:eastAsia="Times New Roman" w:hAnsi="Times New Roman" w:cs="Times New Roman"/>
          <w:color w:val="1D2228"/>
          <w:lang w:eastAsia="en-US"/>
        </w:rPr>
        <w:t>timely access to materials, notification of changes, etc</w:t>
      </w:r>
      <w:r w:rsidRPr="003A2E43">
        <w:rPr>
          <w:rFonts w:ascii="Times New Roman" w:eastAsia="Times New Roman" w:hAnsi="Times New Roman" w:cs="Times New Roman"/>
          <w:color w:val="1D2228"/>
          <w:lang w:eastAsia="en-US"/>
        </w:rPr>
        <w:t>. the student contribution has been evaluated 4.</w:t>
      </w:r>
      <w:r>
        <w:rPr>
          <w:rFonts w:ascii="Times New Roman" w:eastAsia="Times New Roman" w:hAnsi="Times New Roman" w:cs="Times New Roman"/>
          <w:color w:val="1D2228"/>
          <w:lang w:eastAsia="en-US"/>
        </w:rPr>
        <w:t>7</w:t>
      </w:r>
      <w:r w:rsidRPr="003A2E43">
        <w:rPr>
          <w:rFonts w:ascii="Times New Roman" w:eastAsia="Times New Roman" w:hAnsi="Times New Roman" w:cs="Times New Roman"/>
          <w:color w:val="1D2228"/>
          <w:lang w:eastAsia="en-US"/>
        </w:rPr>
        <w:t xml:space="preserve"> by strongly agreeing about the active commitment to learning during the course at </w:t>
      </w:r>
      <w:r>
        <w:rPr>
          <w:rFonts w:ascii="Times New Roman" w:eastAsia="Times New Roman" w:hAnsi="Times New Roman" w:cs="Times New Roman"/>
          <w:color w:val="1D2228"/>
          <w:lang w:eastAsia="en-US"/>
        </w:rPr>
        <w:t>66.7</w:t>
      </w:r>
      <w:r w:rsidRPr="003A2E43">
        <w:rPr>
          <w:rFonts w:ascii="Times New Roman" w:eastAsia="Times New Roman" w:hAnsi="Times New Roman" w:cs="Times New Roman"/>
          <w:color w:val="1D2228"/>
          <w:lang w:eastAsia="en-US"/>
        </w:rPr>
        <w:t xml:space="preserve">% of the participants </w:t>
      </w:r>
      <w:r>
        <w:rPr>
          <w:rFonts w:ascii="Times New Roman" w:eastAsia="Times New Roman" w:hAnsi="Times New Roman" w:cs="Times New Roman"/>
          <w:color w:val="1D2228"/>
          <w:lang w:eastAsia="en-US"/>
        </w:rPr>
        <w:t>71.4</w:t>
      </w:r>
      <w:r w:rsidRPr="003A2E43">
        <w:rPr>
          <w:rFonts w:ascii="Times New Roman" w:eastAsia="Times New Roman" w:hAnsi="Times New Roman" w:cs="Times New Roman"/>
          <w:color w:val="1D2228"/>
          <w:lang w:eastAsia="en-US"/>
        </w:rPr>
        <w:t xml:space="preserve">% of participants felt </w:t>
      </w:r>
      <w:r>
        <w:rPr>
          <w:rFonts w:ascii="Times New Roman" w:eastAsia="Times New Roman" w:hAnsi="Times New Roman" w:cs="Times New Roman"/>
          <w:color w:val="1D2228"/>
          <w:lang w:eastAsia="en-US"/>
        </w:rPr>
        <w:t xml:space="preserve">somehow </w:t>
      </w:r>
      <w:r w:rsidRPr="003A2E43">
        <w:rPr>
          <w:rFonts w:ascii="Times New Roman" w:eastAsia="Times New Roman" w:hAnsi="Times New Roman" w:cs="Times New Roman"/>
          <w:color w:val="1D2228"/>
          <w:lang w:eastAsia="en-US"/>
        </w:rPr>
        <w:t xml:space="preserve">appreciated during the course. </w:t>
      </w:r>
    </w:p>
    <w:p w:rsidR="00693629" w:rsidRDefault="00693629" w:rsidP="00693629">
      <w:pPr>
        <w:shd w:val="clear" w:color="auto" w:fill="FFFFFF"/>
        <w:jc w:val="both"/>
        <w:rPr>
          <w:rFonts w:ascii="Times New Roman" w:eastAsia="Times New Roman" w:hAnsi="Times New Roman" w:cs="Times New Roman"/>
          <w:color w:val="1D2228"/>
          <w:lang w:eastAsia="en-US"/>
        </w:rPr>
      </w:pPr>
      <w:r w:rsidRPr="003A2E43">
        <w:rPr>
          <w:rFonts w:ascii="Times New Roman" w:eastAsia="Times New Roman" w:hAnsi="Times New Roman" w:cs="Times New Roman"/>
          <w:color w:val="1D2228"/>
          <w:lang w:eastAsia="en-US"/>
        </w:rPr>
        <w:t>The used teaching methods enhanced my learning</w:t>
      </w:r>
      <w:r>
        <w:rPr>
          <w:rFonts w:ascii="Times New Roman" w:eastAsia="Times New Roman" w:hAnsi="Times New Roman" w:cs="Times New Roman"/>
          <w:color w:val="1D2228"/>
          <w:lang w:eastAsia="en-US"/>
        </w:rPr>
        <w:t xml:space="preserve"> were appreciated with a average of 4.6 points. </w:t>
      </w:r>
    </w:p>
    <w:p w:rsidR="00693629" w:rsidRDefault="00693629" w:rsidP="00693629">
      <w:pPr>
        <w:shd w:val="clear" w:color="auto" w:fill="FFFFFF"/>
        <w:jc w:val="both"/>
        <w:rPr>
          <w:rFonts w:ascii="Times New Roman" w:eastAsia="Times New Roman" w:hAnsi="Times New Roman" w:cs="Times New Roman"/>
          <w:color w:val="1D2228"/>
          <w:lang w:eastAsia="en-US"/>
        </w:rPr>
      </w:pPr>
      <w:r>
        <w:rPr>
          <w:rFonts w:ascii="Times New Roman" w:eastAsia="Times New Roman" w:hAnsi="Times New Roman" w:cs="Times New Roman"/>
          <w:color w:val="1D2228"/>
          <w:lang w:eastAsia="en-US"/>
        </w:rPr>
        <w:t>57.1 % of participants strongly agree and 42.9% of them agree about the fact that t</w:t>
      </w:r>
      <w:r w:rsidRPr="003A2E43">
        <w:rPr>
          <w:rFonts w:ascii="Times New Roman" w:eastAsia="Times New Roman" w:hAnsi="Times New Roman" w:cs="Times New Roman"/>
          <w:color w:val="1D2228"/>
          <w:lang w:eastAsia="en-US"/>
        </w:rPr>
        <w:t>he course advanced applying theoretical knowledge to practical know-how</w:t>
      </w:r>
      <w:r>
        <w:rPr>
          <w:rFonts w:ascii="Times New Roman" w:eastAsia="Times New Roman" w:hAnsi="Times New Roman" w:cs="Times New Roman"/>
          <w:color w:val="1D2228"/>
          <w:lang w:eastAsia="en-US"/>
        </w:rPr>
        <w:t>. Also 42.9% of participants strongly agree about the definition that t</w:t>
      </w:r>
      <w:r w:rsidRPr="003A2E43">
        <w:rPr>
          <w:rFonts w:ascii="Times New Roman" w:eastAsia="Times New Roman" w:hAnsi="Times New Roman" w:cs="Times New Roman"/>
          <w:color w:val="1D2228"/>
          <w:lang w:eastAsia="en-US"/>
        </w:rPr>
        <w:t xml:space="preserve">he teachers helped </w:t>
      </w:r>
      <w:r w:rsidRPr="00FD472B">
        <w:rPr>
          <w:rFonts w:ascii="Times New Roman" w:eastAsia="Times New Roman" w:hAnsi="Times New Roman" w:cs="Times New Roman"/>
          <w:color w:val="1D2228"/>
          <w:lang w:eastAsia="en-US"/>
        </w:rPr>
        <w:t>the participants to</w:t>
      </w:r>
      <w:r w:rsidRPr="003A2E43">
        <w:rPr>
          <w:rFonts w:ascii="Times New Roman" w:eastAsia="Times New Roman" w:hAnsi="Times New Roman" w:cs="Times New Roman"/>
          <w:color w:val="1D2228"/>
          <w:lang w:eastAsia="en-US"/>
        </w:rPr>
        <w:t xml:space="preserve"> comprehensively understand the issues to be studied during the course</w:t>
      </w:r>
      <w:r>
        <w:rPr>
          <w:rFonts w:ascii="Times New Roman" w:eastAsia="Times New Roman" w:hAnsi="Times New Roman" w:cs="Times New Roman"/>
          <w:color w:val="1D2228"/>
          <w:lang w:eastAsia="en-US"/>
        </w:rPr>
        <w:t xml:space="preserve">. </w:t>
      </w:r>
    </w:p>
    <w:p w:rsidR="00693629" w:rsidRDefault="00693629" w:rsidP="00693629">
      <w:pPr>
        <w:shd w:val="clear" w:color="auto" w:fill="FFFFFF"/>
        <w:jc w:val="both"/>
        <w:rPr>
          <w:rFonts w:ascii="Times New Roman" w:eastAsia="Times New Roman" w:hAnsi="Times New Roman" w:cs="Times New Roman"/>
          <w:color w:val="1D2228"/>
          <w:lang w:eastAsia="en-US"/>
        </w:rPr>
      </w:pPr>
      <w:r w:rsidRPr="00FD472B">
        <w:rPr>
          <w:rFonts w:ascii="Times New Roman" w:eastAsia="Times New Roman" w:hAnsi="Times New Roman" w:cs="Times New Roman"/>
          <w:color w:val="1D2228"/>
          <w:lang w:eastAsia="en-US"/>
        </w:rPr>
        <w:t>The evaluation of learning resources was very good with an average of 4.</w:t>
      </w:r>
      <w:r>
        <w:rPr>
          <w:rFonts w:ascii="Times New Roman" w:eastAsia="Times New Roman" w:hAnsi="Times New Roman" w:cs="Times New Roman"/>
          <w:color w:val="1D2228"/>
          <w:lang w:eastAsia="en-US"/>
        </w:rPr>
        <w:t>2</w:t>
      </w:r>
      <w:r w:rsidRPr="00FD472B">
        <w:rPr>
          <w:rFonts w:ascii="Times New Roman" w:eastAsia="Times New Roman" w:hAnsi="Times New Roman" w:cs="Times New Roman"/>
          <w:color w:val="1D2228"/>
          <w:lang w:eastAsia="en-US"/>
        </w:rPr>
        <w:t>5 points, where learning materials were more appreciated than the reading books. Also, the quality of delivery was appreciated very good by a</w:t>
      </w:r>
      <w:r>
        <w:rPr>
          <w:rFonts w:ascii="Times New Roman" w:eastAsia="Times New Roman" w:hAnsi="Times New Roman" w:cs="Times New Roman"/>
          <w:color w:val="1D2228"/>
          <w:lang w:eastAsia="en-US"/>
        </w:rPr>
        <w:t>n</w:t>
      </w:r>
      <w:r w:rsidRPr="00FD472B">
        <w:rPr>
          <w:rFonts w:ascii="Times New Roman" w:eastAsia="Times New Roman" w:hAnsi="Times New Roman" w:cs="Times New Roman"/>
          <w:color w:val="1D2228"/>
          <w:lang w:eastAsia="en-US"/>
        </w:rPr>
        <w:t xml:space="preserve"> average of 4.</w:t>
      </w:r>
      <w:r>
        <w:rPr>
          <w:rFonts w:ascii="Times New Roman" w:eastAsia="Times New Roman" w:hAnsi="Times New Roman" w:cs="Times New Roman"/>
          <w:color w:val="1D2228"/>
          <w:lang w:eastAsia="en-US"/>
        </w:rPr>
        <w:t>6</w:t>
      </w:r>
      <w:r w:rsidRPr="00FD472B">
        <w:rPr>
          <w:rFonts w:ascii="Times New Roman" w:eastAsia="Times New Roman" w:hAnsi="Times New Roman" w:cs="Times New Roman"/>
          <w:color w:val="1D2228"/>
          <w:lang w:eastAsia="en-US"/>
        </w:rPr>
        <w:t>/5</w:t>
      </w:r>
      <w:r>
        <w:rPr>
          <w:rFonts w:ascii="Times New Roman" w:eastAsia="Times New Roman" w:hAnsi="Times New Roman" w:cs="Times New Roman"/>
          <w:color w:val="1D2228"/>
          <w:lang w:eastAsia="en-US"/>
        </w:rPr>
        <w:t xml:space="preserve">. </w:t>
      </w:r>
    </w:p>
    <w:p w:rsidR="00693629" w:rsidRDefault="00693629" w:rsidP="00693629">
      <w:pPr>
        <w:shd w:val="clear" w:color="auto" w:fill="FFFFFF"/>
        <w:jc w:val="both"/>
        <w:rPr>
          <w:rFonts w:ascii="Times New Roman" w:eastAsia="Times New Roman" w:hAnsi="Times New Roman" w:cs="Times New Roman"/>
          <w:color w:val="1D2228"/>
          <w:lang w:eastAsia="en-US"/>
        </w:rPr>
      </w:pPr>
      <w:r>
        <w:rPr>
          <w:rFonts w:ascii="Times New Roman" w:eastAsia="Times New Roman" w:hAnsi="Times New Roman" w:cs="Times New Roman"/>
          <w:color w:val="1D2228"/>
          <w:lang w:eastAsia="en-US"/>
        </w:rPr>
        <w:t>The expectations have been evaluated with an average of 4.6/5 strongly agreeing by more than 50%</w:t>
      </w:r>
      <w:r w:rsidRPr="00F7013A">
        <w:rPr>
          <w:rFonts w:ascii="Times New Roman" w:eastAsia="Times New Roman" w:hAnsi="Times New Roman" w:cs="Times New Roman"/>
          <w:color w:val="1D2228"/>
          <w:lang w:eastAsia="en-US"/>
        </w:rPr>
        <w:t xml:space="preserve"> that the </w:t>
      </w:r>
      <w:r w:rsidRPr="00FD472B">
        <w:rPr>
          <w:rFonts w:ascii="Times New Roman" w:eastAsia="Times New Roman" w:hAnsi="Times New Roman" w:cs="Times New Roman"/>
          <w:color w:val="1D2228"/>
          <w:lang w:eastAsia="en-US"/>
        </w:rPr>
        <w:t>expectations on the course have been met</w:t>
      </w:r>
      <w:r w:rsidRPr="00F7013A">
        <w:rPr>
          <w:rFonts w:ascii="Times New Roman" w:eastAsia="Times New Roman" w:hAnsi="Times New Roman" w:cs="Times New Roman"/>
          <w:color w:val="1D2228"/>
          <w:lang w:eastAsia="en-US"/>
        </w:rPr>
        <w:t xml:space="preserve"> and the participant </w:t>
      </w:r>
      <w:r w:rsidRPr="00FD472B">
        <w:rPr>
          <w:rFonts w:ascii="Times New Roman" w:eastAsia="Times New Roman" w:hAnsi="Times New Roman" w:cs="Times New Roman"/>
          <w:color w:val="1D2228"/>
          <w:lang w:eastAsia="en-US"/>
        </w:rPr>
        <w:t>fe</w:t>
      </w:r>
      <w:r w:rsidRPr="00F7013A">
        <w:rPr>
          <w:rFonts w:ascii="Times New Roman" w:eastAsia="Times New Roman" w:hAnsi="Times New Roman" w:cs="Times New Roman"/>
          <w:color w:val="1D2228"/>
          <w:lang w:eastAsia="en-US"/>
        </w:rPr>
        <w:t>lt</w:t>
      </w:r>
      <w:r w:rsidRPr="00FD472B">
        <w:rPr>
          <w:rFonts w:ascii="Times New Roman" w:eastAsia="Times New Roman" w:hAnsi="Times New Roman" w:cs="Times New Roman"/>
          <w:color w:val="1D2228"/>
          <w:lang w:eastAsia="en-US"/>
        </w:rPr>
        <w:t xml:space="preserve"> that </w:t>
      </w:r>
      <w:r w:rsidRPr="00F7013A">
        <w:rPr>
          <w:rFonts w:ascii="Times New Roman" w:eastAsia="Times New Roman" w:hAnsi="Times New Roman" w:cs="Times New Roman"/>
          <w:color w:val="1D2228"/>
          <w:lang w:eastAsia="en-US"/>
        </w:rPr>
        <w:t>he has</w:t>
      </w:r>
      <w:r w:rsidRPr="00FD472B">
        <w:rPr>
          <w:rFonts w:ascii="Times New Roman" w:eastAsia="Times New Roman" w:hAnsi="Times New Roman" w:cs="Times New Roman"/>
          <w:color w:val="1D2228"/>
          <w:lang w:eastAsia="en-US"/>
        </w:rPr>
        <w:t xml:space="preserve"> reached the general goals of the course</w:t>
      </w:r>
      <w:r w:rsidRPr="00F7013A">
        <w:rPr>
          <w:rFonts w:ascii="Times New Roman" w:eastAsia="Times New Roman" w:hAnsi="Times New Roman" w:cs="Times New Roman"/>
          <w:color w:val="1D2228"/>
          <w:lang w:eastAsia="en-US"/>
        </w:rPr>
        <w:t xml:space="preserve">, meanwhile </w:t>
      </w:r>
      <w:r>
        <w:rPr>
          <w:rFonts w:ascii="Times New Roman" w:eastAsia="Times New Roman" w:hAnsi="Times New Roman" w:cs="Times New Roman"/>
          <w:color w:val="1D2228"/>
          <w:lang w:eastAsia="en-US"/>
        </w:rPr>
        <w:t>71.4</w:t>
      </w:r>
      <w:r w:rsidRPr="00F7013A">
        <w:rPr>
          <w:rFonts w:ascii="Times New Roman" w:eastAsia="Times New Roman" w:hAnsi="Times New Roman" w:cs="Times New Roman"/>
          <w:color w:val="1D2228"/>
          <w:lang w:eastAsia="en-US"/>
        </w:rPr>
        <w:t>% of participants strongly agree that their</w:t>
      </w:r>
      <w:r w:rsidRPr="00FD472B">
        <w:rPr>
          <w:rFonts w:ascii="Times New Roman" w:eastAsia="Times New Roman" w:hAnsi="Times New Roman" w:cs="Times New Roman"/>
          <w:color w:val="1D2228"/>
          <w:lang w:eastAsia="en-US"/>
        </w:rPr>
        <w:t xml:space="preserve"> entrepreneurial thinking has been reinforced</w:t>
      </w:r>
      <w:r w:rsidRPr="00F7013A">
        <w:rPr>
          <w:rFonts w:ascii="Times New Roman" w:eastAsia="Times New Roman" w:hAnsi="Times New Roman" w:cs="Times New Roman"/>
          <w:color w:val="1D2228"/>
          <w:lang w:eastAsia="en-US"/>
        </w:rPr>
        <w:t xml:space="preserve"> and t</w:t>
      </w:r>
      <w:r w:rsidRPr="00FD472B">
        <w:rPr>
          <w:rFonts w:ascii="Times New Roman" w:eastAsia="Times New Roman" w:hAnsi="Times New Roman" w:cs="Times New Roman"/>
          <w:color w:val="1D2228"/>
          <w:lang w:eastAsia="en-US"/>
        </w:rPr>
        <w:t xml:space="preserve">he course deepened </w:t>
      </w:r>
      <w:r w:rsidRPr="00F7013A">
        <w:rPr>
          <w:rFonts w:ascii="Times New Roman" w:eastAsia="Times New Roman" w:hAnsi="Times New Roman" w:cs="Times New Roman"/>
          <w:color w:val="1D2228"/>
          <w:lang w:eastAsia="en-US"/>
        </w:rPr>
        <w:t>their</w:t>
      </w:r>
      <w:r w:rsidRPr="00FD472B">
        <w:rPr>
          <w:rFonts w:ascii="Times New Roman" w:eastAsia="Times New Roman" w:hAnsi="Times New Roman" w:cs="Times New Roman"/>
          <w:color w:val="1D2228"/>
          <w:lang w:eastAsia="en-US"/>
        </w:rPr>
        <w:t xml:space="preserve"> previous know-how</w:t>
      </w:r>
      <w:r>
        <w:rPr>
          <w:rFonts w:ascii="Times New Roman" w:eastAsia="Times New Roman" w:hAnsi="Times New Roman" w:cs="Times New Roman"/>
          <w:color w:val="1D2228"/>
          <w:lang w:eastAsia="en-US"/>
        </w:rPr>
        <w:t xml:space="preserve">. The </w:t>
      </w:r>
      <w:r w:rsidRPr="00FD472B">
        <w:rPr>
          <w:rFonts w:ascii="Times New Roman" w:eastAsia="Times New Roman" w:hAnsi="Times New Roman" w:cs="Times New Roman"/>
          <w:color w:val="1D2228"/>
          <w:lang w:eastAsia="en-US"/>
        </w:rPr>
        <w:t>course supported</w:t>
      </w:r>
      <w:r w:rsidRPr="00F7013A">
        <w:rPr>
          <w:rFonts w:ascii="Times New Roman" w:eastAsia="Times New Roman" w:hAnsi="Times New Roman" w:cs="Times New Roman"/>
          <w:color w:val="1D2228"/>
          <w:lang w:eastAsia="en-US"/>
        </w:rPr>
        <w:t xml:space="preserve"> the </w:t>
      </w:r>
      <w:r w:rsidRPr="00FD472B">
        <w:rPr>
          <w:rFonts w:ascii="Times New Roman" w:eastAsia="Times New Roman" w:hAnsi="Times New Roman" w:cs="Times New Roman"/>
          <w:color w:val="1D2228"/>
          <w:lang w:eastAsia="en-US"/>
        </w:rPr>
        <w:t>development</w:t>
      </w:r>
      <w:r w:rsidRPr="00F7013A">
        <w:rPr>
          <w:rFonts w:ascii="Times New Roman" w:eastAsia="Times New Roman" w:hAnsi="Times New Roman" w:cs="Times New Roman"/>
          <w:color w:val="1D2228"/>
          <w:lang w:eastAsia="en-US"/>
        </w:rPr>
        <w:t xml:space="preserve"> of participants </w:t>
      </w:r>
      <w:r w:rsidRPr="00FD472B">
        <w:rPr>
          <w:rFonts w:ascii="Times New Roman" w:eastAsia="Times New Roman" w:hAnsi="Times New Roman" w:cs="Times New Roman"/>
          <w:color w:val="1D2228"/>
          <w:lang w:eastAsia="en-US"/>
        </w:rPr>
        <w:t xml:space="preserve">for </w:t>
      </w:r>
      <w:r w:rsidRPr="00F7013A">
        <w:rPr>
          <w:rFonts w:ascii="Times New Roman" w:eastAsia="Times New Roman" w:hAnsi="Times New Roman" w:cs="Times New Roman"/>
          <w:color w:val="1D2228"/>
          <w:lang w:eastAsia="en-US"/>
        </w:rPr>
        <w:t>their</w:t>
      </w:r>
      <w:r w:rsidRPr="00FD472B">
        <w:rPr>
          <w:rFonts w:ascii="Times New Roman" w:eastAsia="Times New Roman" w:hAnsi="Times New Roman" w:cs="Times New Roman"/>
          <w:color w:val="1D2228"/>
          <w:lang w:eastAsia="en-US"/>
        </w:rPr>
        <w:t xml:space="preserve"> future work</w:t>
      </w:r>
      <w:r w:rsidRPr="00F7013A">
        <w:rPr>
          <w:rFonts w:ascii="Times New Roman" w:eastAsia="Times New Roman" w:hAnsi="Times New Roman" w:cs="Times New Roman"/>
          <w:color w:val="1D2228"/>
          <w:lang w:eastAsia="en-US"/>
        </w:rPr>
        <w:t xml:space="preserve"> for </w:t>
      </w:r>
      <w:r>
        <w:rPr>
          <w:rFonts w:ascii="Times New Roman" w:eastAsia="Times New Roman" w:hAnsi="Times New Roman" w:cs="Times New Roman"/>
          <w:color w:val="1D2228"/>
          <w:lang w:eastAsia="en-US"/>
        </w:rPr>
        <w:t>71.4</w:t>
      </w:r>
      <w:r w:rsidRPr="00F7013A">
        <w:rPr>
          <w:rFonts w:ascii="Times New Roman" w:eastAsia="Times New Roman" w:hAnsi="Times New Roman" w:cs="Times New Roman"/>
          <w:color w:val="1D2228"/>
          <w:lang w:eastAsia="en-US"/>
        </w:rPr>
        <w:t xml:space="preserve">% of participants strongly agreeing. </w:t>
      </w:r>
    </w:p>
    <w:p w:rsidR="00693629" w:rsidRDefault="00693629" w:rsidP="00693629">
      <w:pPr>
        <w:shd w:val="clear" w:color="auto" w:fill="FFFFFF"/>
        <w:jc w:val="both"/>
        <w:rPr>
          <w:rFonts w:ascii="Times New Roman" w:eastAsia="Times New Roman" w:hAnsi="Times New Roman" w:cs="Times New Roman"/>
          <w:color w:val="1D2228"/>
          <w:lang w:eastAsia="en-US"/>
        </w:rPr>
      </w:pP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The positive factors</w:t>
      </w:r>
      <w:r>
        <w:rPr>
          <w:rFonts w:ascii="Times New Roman" w:eastAsia="Times New Roman" w:hAnsi="Times New Roman" w:cs="Times New Roman"/>
          <w:color w:val="1D2228"/>
          <w:lang w:eastAsia="en-US"/>
        </w:rPr>
        <w:t xml:space="preserve">: </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Creating a new and active mindset related to entrepreneurship.</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Implementation of contemporary and effective theoretical and practical knowledge</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Encouraging communication and benefiting from the experiences of all participants</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Entrepreneurship in education</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Clear lectures.</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The way of organizing group work.</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Pr>
          <w:rFonts w:ascii="Times New Roman" w:eastAsia="Times New Roman" w:hAnsi="Times New Roman" w:cs="Times New Roman"/>
          <w:color w:val="1D2228"/>
          <w:lang w:eastAsia="en-US"/>
        </w:rPr>
        <w:t>M</w:t>
      </w:r>
      <w:r w:rsidRPr="00056849">
        <w:rPr>
          <w:rFonts w:ascii="Times New Roman" w:eastAsia="Times New Roman" w:hAnsi="Times New Roman" w:cs="Times New Roman"/>
          <w:color w:val="1D2228"/>
          <w:lang w:eastAsia="en-US"/>
        </w:rPr>
        <w:t xml:space="preserve">aterials were very clear and the discussions very fruitful. They </w:t>
      </w:r>
      <w:r>
        <w:rPr>
          <w:rFonts w:ascii="Times New Roman" w:eastAsia="Times New Roman" w:hAnsi="Times New Roman" w:cs="Times New Roman"/>
          <w:color w:val="1D2228"/>
          <w:lang w:eastAsia="en-US"/>
        </w:rPr>
        <w:t xml:space="preserve">used </w:t>
      </w:r>
      <w:r w:rsidRPr="00056849">
        <w:rPr>
          <w:rFonts w:ascii="Times New Roman" w:eastAsia="Times New Roman" w:hAnsi="Times New Roman" w:cs="Times New Roman"/>
          <w:color w:val="1D2228"/>
          <w:lang w:eastAsia="en-US"/>
        </w:rPr>
        <w:t xml:space="preserve">ideas that served </w:t>
      </w:r>
      <w:r>
        <w:rPr>
          <w:rFonts w:ascii="Times New Roman" w:eastAsia="Times New Roman" w:hAnsi="Times New Roman" w:cs="Times New Roman"/>
          <w:color w:val="1D2228"/>
          <w:lang w:eastAsia="en-US"/>
        </w:rPr>
        <w:t>to</w:t>
      </w:r>
      <w:r w:rsidRPr="00056849">
        <w:rPr>
          <w:rFonts w:ascii="Times New Roman" w:eastAsia="Times New Roman" w:hAnsi="Times New Roman" w:cs="Times New Roman"/>
          <w:color w:val="1D2228"/>
          <w:lang w:eastAsia="en-US"/>
        </w:rPr>
        <w:t xml:space="preserve">everyone. </w:t>
      </w:r>
      <w:r>
        <w:rPr>
          <w:rFonts w:ascii="Times New Roman" w:eastAsia="Times New Roman" w:hAnsi="Times New Roman" w:cs="Times New Roman"/>
          <w:color w:val="1D2228"/>
          <w:lang w:eastAsia="en-US"/>
        </w:rPr>
        <w:t>T</w:t>
      </w:r>
      <w:r w:rsidRPr="00056849">
        <w:rPr>
          <w:rFonts w:ascii="Times New Roman" w:eastAsia="Times New Roman" w:hAnsi="Times New Roman" w:cs="Times New Roman"/>
          <w:color w:val="1D2228"/>
          <w:lang w:eastAsia="en-US"/>
        </w:rPr>
        <w:t>he acquired knowledge will be understood by each of the participants.</w:t>
      </w:r>
    </w:p>
    <w:p w:rsidR="00693629" w:rsidRPr="00056849" w:rsidRDefault="00693629" w:rsidP="00693629">
      <w:pPr>
        <w:shd w:val="clear" w:color="auto" w:fill="FFFFFF"/>
        <w:jc w:val="both"/>
        <w:rPr>
          <w:rFonts w:ascii="Times New Roman" w:eastAsia="Times New Roman" w:hAnsi="Times New Roman" w:cs="Times New Roman"/>
          <w:color w:val="1D2228"/>
          <w:lang w:eastAsia="en-US"/>
        </w:rPr>
      </w:pPr>
      <w:r w:rsidRPr="00056849">
        <w:rPr>
          <w:rFonts w:ascii="Times New Roman" w:eastAsia="Times New Roman" w:hAnsi="Times New Roman" w:cs="Times New Roman"/>
          <w:color w:val="1D2228"/>
          <w:lang w:eastAsia="en-US"/>
        </w:rPr>
        <w:t>The methodology and the approach of the topics were fruitful and encouraging for the objective in the words as well as the very good trainers</w:t>
      </w:r>
      <w:r>
        <w:rPr>
          <w:rFonts w:ascii="Times New Roman" w:eastAsia="Times New Roman" w:hAnsi="Times New Roman" w:cs="Times New Roman"/>
          <w:color w:val="1D2228"/>
          <w:lang w:eastAsia="en-US"/>
        </w:rPr>
        <w:t xml:space="preserve">. </w:t>
      </w:r>
    </w:p>
    <w:p w:rsidR="00693629" w:rsidRDefault="00693629" w:rsidP="00693629">
      <w:pPr>
        <w:rPr>
          <w:rFonts w:ascii="Times New Roman" w:hAnsi="Times New Roman" w:cs="Times New Roman"/>
        </w:rPr>
      </w:pPr>
    </w:p>
    <w:p w:rsidR="00693629" w:rsidRDefault="00693629" w:rsidP="00693629">
      <w:pPr>
        <w:rPr>
          <w:rFonts w:ascii="Times New Roman" w:hAnsi="Times New Roman" w:cs="Times New Roman"/>
        </w:rPr>
      </w:pPr>
      <w:r w:rsidRPr="00056849">
        <w:rPr>
          <w:rFonts w:ascii="Times New Roman" w:hAnsi="Times New Roman" w:cs="Times New Roman"/>
        </w:rPr>
        <w:t>What or which factors in the course require improvement?</w:t>
      </w:r>
    </w:p>
    <w:p w:rsidR="00693629" w:rsidRPr="00056849" w:rsidRDefault="00693629" w:rsidP="00693629">
      <w:pPr>
        <w:rPr>
          <w:rFonts w:ascii="Times New Roman" w:hAnsi="Times New Roman" w:cs="Times New Roman"/>
        </w:rPr>
      </w:pPr>
      <w:r>
        <w:rPr>
          <w:rFonts w:ascii="Times New Roman" w:hAnsi="Times New Roman" w:cs="Times New Roman"/>
        </w:rPr>
        <w:t>They</w:t>
      </w:r>
      <w:r w:rsidRPr="00056849">
        <w:rPr>
          <w:rFonts w:ascii="Times New Roman" w:hAnsi="Times New Roman" w:cs="Times New Roman"/>
        </w:rPr>
        <w:t xml:space="preserve"> would prefer the course to be even longer, because</w:t>
      </w:r>
      <w:r>
        <w:rPr>
          <w:rFonts w:ascii="Times New Roman" w:hAnsi="Times New Roman" w:cs="Times New Roman"/>
        </w:rPr>
        <w:t xml:space="preserve">they </w:t>
      </w:r>
      <w:r w:rsidRPr="00056849">
        <w:rPr>
          <w:rFonts w:ascii="Times New Roman" w:hAnsi="Times New Roman" w:cs="Times New Roman"/>
        </w:rPr>
        <w:t>benefited and felt accomplished in the initial objectives, both theoretically and practically.</w:t>
      </w:r>
    </w:p>
    <w:p w:rsidR="00693629" w:rsidRPr="00056849" w:rsidRDefault="00693629" w:rsidP="00693629">
      <w:pPr>
        <w:rPr>
          <w:rFonts w:ascii="Times New Roman" w:hAnsi="Times New Roman" w:cs="Times New Roman"/>
        </w:rPr>
      </w:pPr>
      <w:r w:rsidRPr="00056849">
        <w:rPr>
          <w:rFonts w:ascii="Times New Roman" w:hAnsi="Times New Roman" w:cs="Times New Roman"/>
        </w:rPr>
        <w:t>Integration of modules in teaching programs</w:t>
      </w:r>
    </w:p>
    <w:p w:rsidR="00693629" w:rsidRPr="00056849" w:rsidRDefault="00693629" w:rsidP="00693629">
      <w:pPr>
        <w:rPr>
          <w:rFonts w:ascii="Times New Roman" w:hAnsi="Times New Roman" w:cs="Times New Roman"/>
        </w:rPr>
      </w:pPr>
      <w:r w:rsidRPr="00056849">
        <w:rPr>
          <w:rFonts w:ascii="Times New Roman" w:hAnsi="Times New Roman" w:cs="Times New Roman"/>
        </w:rPr>
        <w:t>More practice</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b/>
          <w:bCs/>
          <w:sz w:val="24"/>
          <w:szCs w:val="24"/>
          <w:lang w:val="en-GB"/>
        </w:rPr>
      </w:pPr>
      <w:r w:rsidRPr="00FB5A04">
        <w:rPr>
          <w:rFonts w:ascii="Times New Roman" w:hAnsi="Times New Roman" w:cs="Times New Roman"/>
          <w:b/>
          <w:bCs/>
          <w:sz w:val="24"/>
          <w:szCs w:val="24"/>
          <w:lang w:val="en-GB"/>
        </w:rPr>
        <w:t>Conclusions and problems</w:t>
      </w:r>
    </w:p>
    <w:p w:rsidR="00FB5A04" w:rsidRPr="00FB5A04" w:rsidRDefault="00FB5A04" w:rsidP="00FB5A04">
      <w:pPr>
        <w:jc w:val="both"/>
        <w:rPr>
          <w:rFonts w:ascii="Times New Roman" w:hAnsi="Times New Roman" w:cs="Times New Roman"/>
          <w:sz w:val="24"/>
          <w:szCs w:val="24"/>
          <w:lang w:val="en-GB"/>
        </w:rPr>
      </w:pP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xml:space="preserve">- Low level of knowledge </w:t>
      </w:r>
      <w:r>
        <w:rPr>
          <w:rFonts w:ascii="Times New Roman" w:hAnsi="Times New Roman" w:cs="Times New Roman"/>
          <w:sz w:val="24"/>
          <w:szCs w:val="24"/>
          <w:lang w:val="en-GB"/>
        </w:rPr>
        <w:t xml:space="preserve">on </w:t>
      </w:r>
      <w:r w:rsidRPr="00FB5A04">
        <w:rPr>
          <w:rFonts w:ascii="Times New Roman" w:hAnsi="Times New Roman" w:cs="Times New Roman"/>
          <w:sz w:val="24"/>
          <w:szCs w:val="24"/>
          <w:lang w:val="en-GB"/>
        </w:rPr>
        <w:t>entrepreneurship and its education</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Relatively good interest from the academic staff in the topic</w:t>
      </w:r>
    </w:p>
    <w:p w:rsidR="00FB5A04" w:rsidRPr="00FB5A04" w:rsidRDefault="00FB5A04" w:rsidP="00FB5A04">
      <w:pPr>
        <w:jc w:val="both"/>
        <w:rPr>
          <w:rFonts w:ascii="Times New Roman" w:hAnsi="Times New Roman" w:cs="Times New Roman"/>
          <w:sz w:val="24"/>
          <w:szCs w:val="24"/>
          <w:lang w:val="en-GB"/>
        </w:rPr>
      </w:pPr>
      <w:r w:rsidRPr="00FB5A04">
        <w:rPr>
          <w:rFonts w:ascii="Times New Roman" w:hAnsi="Times New Roman" w:cs="Times New Roman"/>
          <w:sz w:val="24"/>
          <w:szCs w:val="24"/>
          <w:lang w:val="en-GB"/>
        </w:rPr>
        <w:t>- Difficulty in reaching the number of participations</w:t>
      </w:r>
      <w:r>
        <w:rPr>
          <w:rFonts w:ascii="Times New Roman" w:hAnsi="Times New Roman" w:cs="Times New Roman"/>
          <w:sz w:val="24"/>
          <w:szCs w:val="24"/>
          <w:lang w:val="en-GB"/>
        </w:rPr>
        <w:t>.</w:t>
      </w:r>
    </w:p>
    <w:sectPr w:rsidR="00FB5A04" w:rsidRPr="00FB5A04" w:rsidSect="00FD3FF2">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445" w:rsidRDefault="00FE5445">
      <w:pPr>
        <w:spacing w:line="240" w:lineRule="auto"/>
      </w:pPr>
      <w:r>
        <w:separator/>
      </w:r>
    </w:p>
  </w:endnote>
  <w:endnote w:type="continuationSeparator" w:id="1">
    <w:p w:rsidR="00FE5445" w:rsidRDefault="00FE54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445" w:rsidRDefault="00FE5445">
      <w:pPr>
        <w:spacing w:line="240" w:lineRule="auto"/>
      </w:pPr>
      <w:r>
        <w:separator/>
      </w:r>
    </w:p>
  </w:footnote>
  <w:footnote w:type="continuationSeparator" w:id="1">
    <w:p w:rsidR="00FE5445" w:rsidRDefault="00FE54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EA" w:rsidRDefault="00886B96">
    <w:pPr>
      <w:pBdr>
        <w:top w:val="nil"/>
        <w:left w:val="nil"/>
        <w:bottom w:val="nil"/>
        <w:right w:val="nil"/>
        <w:between w:val="nil"/>
      </w:pBdr>
      <w:rPr>
        <w:color w:val="000000"/>
      </w:rPr>
    </w:pPr>
    <w:r>
      <w:rPr>
        <w:noProof/>
        <w:lang w:eastAsia="en-US"/>
      </w:rPr>
      <w:drawing>
        <wp:inline distT="0" distB="0" distL="0" distR="0">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33" cy="729623"/>
                  </a:xfrm>
                  <a:prstGeom prst="rect">
                    <a:avLst/>
                  </a:prstGeom>
                  <a:ln/>
                </pic:spPr>
              </pic:pic>
            </a:graphicData>
          </a:graphic>
        </wp:inline>
      </w:drawing>
    </w:r>
    <w:r w:rsidR="00F15E84">
      <w:rPr>
        <w:noProof/>
        <w:color w:val="000000"/>
        <w:lang w:eastAsia="en-US"/>
      </w:rPr>
      <w:drawing>
        <wp:inline distT="0" distB="0" distL="0" distR="0">
          <wp:extent cx="666750" cy="700088"/>
          <wp:effectExtent l="0" t="0" r="0" b="5080"/>
          <wp:docPr id="6467765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7650" name="Picture 1" descr="A black and white logo&#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0447" cy="703970"/>
                  </a:xfrm>
                  <a:prstGeom prst="rect">
                    <a:avLst/>
                  </a:prstGeom>
                </pic:spPr>
              </pic:pic>
            </a:graphicData>
          </a:graphic>
        </wp:inline>
      </w:drawing>
    </w:r>
    <w:r>
      <w:rPr>
        <w:noProof/>
        <w:lang w:eastAsia="en-US"/>
      </w:rPr>
      <w:drawing>
        <wp:inline distT="0" distB="0" distL="0" distR="0">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FBB"/>
    <w:multiLevelType w:val="hybridMultilevel"/>
    <w:tmpl w:val="46EA0B00"/>
    <w:numStyleLink w:val="ImportedStyle18"/>
  </w:abstractNum>
  <w:abstractNum w:abstractNumId="1">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2">
    <w:nsid w:val="16142CC7"/>
    <w:multiLevelType w:val="hybridMultilevel"/>
    <w:tmpl w:val="764842A2"/>
    <w:numStyleLink w:val="ImportedStyle20"/>
  </w:abstractNum>
  <w:abstractNum w:abstractNumId="3">
    <w:nsid w:val="1E5A2755"/>
    <w:multiLevelType w:val="hybridMultilevel"/>
    <w:tmpl w:val="1FBCC8A8"/>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246C7907"/>
    <w:multiLevelType w:val="hybridMultilevel"/>
    <w:tmpl w:val="BB3A508A"/>
    <w:numStyleLink w:val="ImportedStyle19"/>
  </w:abstractNum>
  <w:abstractNum w:abstractNumId="5">
    <w:nsid w:val="29C650F2"/>
    <w:multiLevelType w:val="hybridMultilevel"/>
    <w:tmpl w:val="55D07828"/>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4363929"/>
    <w:multiLevelType w:val="hybridMultilevel"/>
    <w:tmpl w:val="2B9C59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30293"/>
    <w:multiLevelType w:val="hybridMultilevel"/>
    <w:tmpl w:val="9130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E3540"/>
    <w:multiLevelType w:val="hybridMultilevel"/>
    <w:tmpl w:val="0C206436"/>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569B0"/>
    <w:multiLevelType w:val="hybridMultilevel"/>
    <w:tmpl w:val="CF5C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53D024D9"/>
    <w:multiLevelType w:val="hybridMultilevel"/>
    <w:tmpl w:val="C1D45C3E"/>
    <w:lvl w:ilvl="0" w:tplc="603C556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13">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6D4658FF"/>
    <w:multiLevelType w:val="hybridMultilevel"/>
    <w:tmpl w:val="CC0EF4DC"/>
    <w:lvl w:ilvl="0" w:tplc="654C9276">
      <w:start w:val="1"/>
      <w:numFmt w:val="bullet"/>
      <w:lvlText w:val=""/>
      <w:lvlJc w:val="left"/>
      <w:pPr>
        <w:tabs>
          <w:tab w:val="num" w:pos="720"/>
        </w:tabs>
        <w:ind w:left="720" w:hanging="360"/>
      </w:pPr>
      <w:rPr>
        <w:rFonts w:ascii="Wingdings" w:hAnsi="Wingdings" w:hint="default"/>
      </w:rPr>
    </w:lvl>
    <w:lvl w:ilvl="1" w:tplc="62E8F17E" w:tentative="1">
      <w:start w:val="1"/>
      <w:numFmt w:val="bullet"/>
      <w:lvlText w:val=""/>
      <w:lvlJc w:val="left"/>
      <w:pPr>
        <w:tabs>
          <w:tab w:val="num" w:pos="1440"/>
        </w:tabs>
        <w:ind w:left="1440" w:hanging="360"/>
      </w:pPr>
      <w:rPr>
        <w:rFonts w:ascii="Wingdings" w:hAnsi="Wingdings" w:hint="default"/>
      </w:rPr>
    </w:lvl>
    <w:lvl w:ilvl="2" w:tplc="FB00EC5C" w:tentative="1">
      <w:start w:val="1"/>
      <w:numFmt w:val="bullet"/>
      <w:lvlText w:val=""/>
      <w:lvlJc w:val="left"/>
      <w:pPr>
        <w:tabs>
          <w:tab w:val="num" w:pos="2160"/>
        </w:tabs>
        <w:ind w:left="2160" w:hanging="360"/>
      </w:pPr>
      <w:rPr>
        <w:rFonts w:ascii="Wingdings" w:hAnsi="Wingdings" w:hint="default"/>
      </w:rPr>
    </w:lvl>
    <w:lvl w:ilvl="3" w:tplc="210C0CB0" w:tentative="1">
      <w:start w:val="1"/>
      <w:numFmt w:val="bullet"/>
      <w:lvlText w:val=""/>
      <w:lvlJc w:val="left"/>
      <w:pPr>
        <w:tabs>
          <w:tab w:val="num" w:pos="2880"/>
        </w:tabs>
        <w:ind w:left="2880" w:hanging="360"/>
      </w:pPr>
      <w:rPr>
        <w:rFonts w:ascii="Wingdings" w:hAnsi="Wingdings" w:hint="default"/>
      </w:rPr>
    </w:lvl>
    <w:lvl w:ilvl="4" w:tplc="18E4492A" w:tentative="1">
      <w:start w:val="1"/>
      <w:numFmt w:val="bullet"/>
      <w:lvlText w:val=""/>
      <w:lvlJc w:val="left"/>
      <w:pPr>
        <w:tabs>
          <w:tab w:val="num" w:pos="3600"/>
        </w:tabs>
        <w:ind w:left="3600" w:hanging="360"/>
      </w:pPr>
      <w:rPr>
        <w:rFonts w:ascii="Wingdings" w:hAnsi="Wingdings" w:hint="default"/>
      </w:rPr>
    </w:lvl>
    <w:lvl w:ilvl="5" w:tplc="420C3414" w:tentative="1">
      <w:start w:val="1"/>
      <w:numFmt w:val="bullet"/>
      <w:lvlText w:val=""/>
      <w:lvlJc w:val="left"/>
      <w:pPr>
        <w:tabs>
          <w:tab w:val="num" w:pos="4320"/>
        </w:tabs>
        <w:ind w:left="4320" w:hanging="360"/>
      </w:pPr>
      <w:rPr>
        <w:rFonts w:ascii="Wingdings" w:hAnsi="Wingdings" w:hint="default"/>
      </w:rPr>
    </w:lvl>
    <w:lvl w:ilvl="6" w:tplc="703E6DD4" w:tentative="1">
      <w:start w:val="1"/>
      <w:numFmt w:val="bullet"/>
      <w:lvlText w:val=""/>
      <w:lvlJc w:val="left"/>
      <w:pPr>
        <w:tabs>
          <w:tab w:val="num" w:pos="5040"/>
        </w:tabs>
        <w:ind w:left="5040" w:hanging="360"/>
      </w:pPr>
      <w:rPr>
        <w:rFonts w:ascii="Wingdings" w:hAnsi="Wingdings" w:hint="default"/>
      </w:rPr>
    </w:lvl>
    <w:lvl w:ilvl="7" w:tplc="F7504900" w:tentative="1">
      <w:start w:val="1"/>
      <w:numFmt w:val="bullet"/>
      <w:lvlText w:val=""/>
      <w:lvlJc w:val="left"/>
      <w:pPr>
        <w:tabs>
          <w:tab w:val="num" w:pos="5760"/>
        </w:tabs>
        <w:ind w:left="5760" w:hanging="360"/>
      </w:pPr>
      <w:rPr>
        <w:rFonts w:ascii="Wingdings" w:hAnsi="Wingdings" w:hint="default"/>
      </w:rPr>
    </w:lvl>
    <w:lvl w:ilvl="8" w:tplc="E0107946" w:tentative="1">
      <w:start w:val="1"/>
      <w:numFmt w:val="bullet"/>
      <w:lvlText w:val=""/>
      <w:lvlJc w:val="left"/>
      <w:pPr>
        <w:tabs>
          <w:tab w:val="num" w:pos="6480"/>
        </w:tabs>
        <w:ind w:left="6480" w:hanging="360"/>
      </w:pPr>
      <w:rPr>
        <w:rFonts w:ascii="Wingdings" w:hAnsi="Wingdings" w:hint="default"/>
      </w:rPr>
    </w:lvl>
  </w:abstractNum>
  <w:abstractNum w:abstractNumId="18">
    <w:nsid w:val="6F585A4F"/>
    <w:multiLevelType w:val="hybridMultilevel"/>
    <w:tmpl w:val="1B4C9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01179"/>
    <w:multiLevelType w:val="hybridMultilevel"/>
    <w:tmpl w:val="07CC8DC2"/>
    <w:lvl w:ilvl="0" w:tplc="12908320">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6A237B"/>
    <w:multiLevelType w:val="hybridMultilevel"/>
    <w:tmpl w:val="D49E5808"/>
    <w:lvl w:ilvl="0" w:tplc="603C5560">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15"/>
  </w:num>
  <w:num w:numId="5">
    <w:abstractNumId w:val="16"/>
  </w:num>
  <w:num w:numId="6">
    <w:abstractNumId w:val="0"/>
  </w:num>
  <w:num w:numId="7">
    <w:abstractNumId w:val="10"/>
  </w:num>
  <w:num w:numId="8">
    <w:abstractNumId w:val="4"/>
  </w:num>
  <w:num w:numId="9">
    <w:abstractNumId w:val="13"/>
  </w:num>
  <w:num w:numId="10">
    <w:abstractNumId w:val="2"/>
  </w:num>
  <w:num w:numId="11">
    <w:abstractNumId w:val="11"/>
  </w:num>
  <w:num w:numId="12">
    <w:abstractNumId w:val="17"/>
  </w:num>
  <w:num w:numId="13">
    <w:abstractNumId w:val="9"/>
  </w:num>
  <w:num w:numId="14">
    <w:abstractNumId w:val="7"/>
  </w:num>
  <w:num w:numId="15">
    <w:abstractNumId w:val="3"/>
  </w:num>
  <w:num w:numId="16">
    <w:abstractNumId w:val="5"/>
  </w:num>
  <w:num w:numId="17">
    <w:abstractNumId w:val="18"/>
  </w:num>
  <w:num w:numId="18">
    <w:abstractNumId w:val="21"/>
  </w:num>
  <w:num w:numId="19">
    <w:abstractNumId w:val="19"/>
  </w:num>
  <w:num w:numId="20">
    <w:abstractNumId w:val="6"/>
  </w:num>
  <w:num w:numId="21">
    <w:abstractNumId w:val="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24FEA"/>
    <w:rsid w:val="00007C47"/>
    <w:rsid w:val="0002453D"/>
    <w:rsid w:val="000658C6"/>
    <w:rsid w:val="000E6D3F"/>
    <w:rsid w:val="001D60F2"/>
    <w:rsid w:val="001E119D"/>
    <w:rsid w:val="00210CCF"/>
    <w:rsid w:val="00243E08"/>
    <w:rsid w:val="00263B7F"/>
    <w:rsid w:val="00263EB1"/>
    <w:rsid w:val="00291344"/>
    <w:rsid w:val="002A2C54"/>
    <w:rsid w:val="002E0DE0"/>
    <w:rsid w:val="002E7EC1"/>
    <w:rsid w:val="002F378D"/>
    <w:rsid w:val="003077A7"/>
    <w:rsid w:val="00356896"/>
    <w:rsid w:val="003E0DCB"/>
    <w:rsid w:val="00415761"/>
    <w:rsid w:val="00446409"/>
    <w:rsid w:val="00456C93"/>
    <w:rsid w:val="004C4468"/>
    <w:rsid w:val="00532FD9"/>
    <w:rsid w:val="005418A3"/>
    <w:rsid w:val="00590B72"/>
    <w:rsid w:val="00640C00"/>
    <w:rsid w:val="00674675"/>
    <w:rsid w:val="00677A17"/>
    <w:rsid w:val="00693629"/>
    <w:rsid w:val="006A3241"/>
    <w:rsid w:val="006C005F"/>
    <w:rsid w:val="007011DB"/>
    <w:rsid w:val="007163D0"/>
    <w:rsid w:val="008045B8"/>
    <w:rsid w:val="0087586E"/>
    <w:rsid w:val="00886B96"/>
    <w:rsid w:val="008F64C9"/>
    <w:rsid w:val="00931E63"/>
    <w:rsid w:val="0095082D"/>
    <w:rsid w:val="00960AE2"/>
    <w:rsid w:val="00994E81"/>
    <w:rsid w:val="00A15389"/>
    <w:rsid w:val="00A25826"/>
    <w:rsid w:val="00AD4E4A"/>
    <w:rsid w:val="00B04F11"/>
    <w:rsid w:val="00B24FEA"/>
    <w:rsid w:val="00B65590"/>
    <w:rsid w:val="00BB7FB4"/>
    <w:rsid w:val="00BC1B70"/>
    <w:rsid w:val="00CA2FAE"/>
    <w:rsid w:val="00D154EB"/>
    <w:rsid w:val="00D5434D"/>
    <w:rsid w:val="00E64A88"/>
    <w:rsid w:val="00E721FF"/>
    <w:rsid w:val="00F15E84"/>
    <w:rsid w:val="00FB5A04"/>
    <w:rsid w:val="00FC0F7B"/>
    <w:rsid w:val="00FD3FF2"/>
    <w:rsid w:val="00FE4F4B"/>
    <w:rsid w:val="00FE5445"/>
    <w:rsid w:val="00FF7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FF2"/>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rsid w:val="00FD3FF2"/>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uiPriority w:val="1"/>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1"/>
    <w:qFormat/>
    <w:rsid w:val="00FE4F4B"/>
    <w:rPr>
      <w:rFonts w:ascii="Cambria" w:eastAsia="Arial Unicode MS" w:hAnsi="Cambria" w:cs="Arial Unicode MS"/>
      <w:color w:val="000000"/>
      <w:u w:color="000000"/>
      <w:bdr w:val="nil"/>
      <w:lang w:val="es-ES_tradnl" w:eastAsia="en-US"/>
    </w:rPr>
  </w:style>
  <w:style w:type="paragraph" w:styleId="NormalWeb">
    <w:name w:val="Normal (Web)"/>
    <w:basedOn w:val="Normal"/>
    <w:uiPriority w:val="99"/>
    <w:unhideWhenUsed/>
    <w:rsid w:val="005418A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4648723">
      <w:bodyDiv w:val="1"/>
      <w:marLeft w:val="0"/>
      <w:marRight w:val="0"/>
      <w:marTop w:val="0"/>
      <w:marBottom w:val="0"/>
      <w:divBdr>
        <w:top w:val="none" w:sz="0" w:space="0" w:color="auto"/>
        <w:left w:val="none" w:sz="0" w:space="0" w:color="auto"/>
        <w:bottom w:val="none" w:sz="0" w:space="0" w:color="auto"/>
        <w:right w:val="none" w:sz="0" w:space="0" w:color="auto"/>
      </w:divBdr>
    </w:div>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408623057">
      <w:bodyDiv w:val="1"/>
      <w:marLeft w:val="0"/>
      <w:marRight w:val="0"/>
      <w:marTop w:val="0"/>
      <w:marBottom w:val="0"/>
      <w:divBdr>
        <w:top w:val="none" w:sz="0" w:space="0" w:color="auto"/>
        <w:left w:val="none" w:sz="0" w:space="0" w:color="auto"/>
        <w:bottom w:val="none" w:sz="0" w:space="0" w:color="auto"/>
        <w:right w:val="none" w:sz="0" w:space="0" w:color="auto"/>
      </w:divBdr>
      <w:divsChild>
        <w:div w:id="131292422">
          <w:marLeft w:val="547"/>
          <w:marRight w:val="0"/>
          <w:marTop w:val="240"/>
          <w:marBottom w:val="0"/>
          <w:divBdr>
            <w:top w:val="none" w:sz="0" w:space="0" w:color="auto"/>
            <w:left w:val="none" w:sz="0" w:space="0" w:color="auto"/>
            <w:bottom w:val="none" w:sz="0" w:space="0" w:color="auto"/>
            <w:right w:val="none" w:sz="0" w:space="0" w:color="auto"/>
          </w:divBdr>
        </w:div>
        <w:div w:id="960192193">
          <w:marLeft w:val="547"/>
          <w:marRight w:val="0"/>
          <w:marTop w:val="240"/>
          <w:marBottom w:val="0"/>
          <w:divBdr>
            <w:top w:val="none" w:sz="0" w:space="0" w:color="auto"/>
            <w:left w:val="none" w:sz="0" w:space="0" w:color="auto"/>
            <w:bottom w:val="none" w:sz="0" w:space="0" w:color="auto"/>
            <w:right w:val="none" w:sz="0" w:space="0" w:color="auto"/>
          </w:divBdr>
        </w:div>
        <w:div w:id="2014382408">
          <w:marLeft w:val="547"/>
          <w:marRight w:val="0"/>
          <w:marTop w:val="240"/>
          <w:marBottom w:val="0"/>
          <w:divBdr>
            <w:top w:val="none" w:sz="0" w:space="0" w:color="auto"/>
            <w:left w:val="none" w:sz="0" w:space="0" w:color="auto"/>
            <w:bottom w:val="none" w:sz="0" w:space="0" w:color="auto"/>
            <w:right w:val="none" w:sz="0" w:space="0" w:color="auto"/>
          </w:divBdr>
        </w:div>
        <w:div w:id="776365007">
          <w:marLeft w:val="547"/>
          <w:marRight w:val="0"/>
          <w:marTop w:val="240"/>
          <w:marBottom w:val="0"/>
          <w:divBdr>
            <w:top w:val="none" w:sz="0" w:space="0" w:color="auto"/>
            <w:left w:val="none" w:sz="0" w:space="0" w:color="auto"/>
            <w:bottom w:val="none" w:sz="0" w:space="0" w:color="auto"/>
            <w:right w:val="none" w:sz="0" w:space="0" w:color="auto"/>
          </w:divBdr>
        </w:div>
      </w:divsChild>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09403546">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086078233">
      <w:bodyDiv w:val="1"/>
      <w:marLeft w:val="0"/>
      <w:marRight w:val="0"/>
      <w:marTop w:val="0"/>
      <w:marBottom w:val="0"/>
      <w:divBdr>
        <w:top w:val="none" w:sz="0" w:space="0" w:color="auto"/>
        <w:left w:val="none" w:sz="0" w:space="0" w:color="auto"/>
        <w:bottom w:val="none" w:sz="0" w:space="0" w:color="auto"/>
        <w:right w:val="none" w:sz="0" w:space="0" w:color="auto"/>
      </w:divBdr>
    </w:div>
    <w:div w:id="1170411510">
      <w:bodyDiv w:val="1"/>
      <w:marLeft w:val="0"/>
      <w:marRight w:val="0"/>
      <w:marTop w:val="0"/>
      <w:marBottom w:val="0"/>
      <w:divBdr>
        <w:top w:val="none" w:sz="0" w:space="0" w:color="auto"/>
        <w:left w:val="none" w:sz="0" w:space="0" w:color="auto"/>
        <w:bottom w:val="none" w:sz="0" w:space="0" w:color="auto"/>
        <w:right w:val="none" w:sz="0" w:space="0" w:color="auto"/>
      </w:divBdr>
      <w:divsChild>
        <w:div w:id="2146896251">
          <w:marLeft w:val="547"/>
          <w:marRight w:val="0"/>
          <w:marTop w:val="0"/>
          <w:marBottom w:val="0"/>
          <w:divBdr>
            <w:top w:val="none" w:sz="0" w:space="0" w:color="auto"/>
            <w:left w:val="none" w:sz="0" w:space="0" w:color="auto"/>
            <w:bottom w:val="none" w:sz="0" w:space="0" w:color="auto"/>
            <w:right w:val="none" w:sz="0" w:space="0" w:color="auto"/>
          </w:divBdr>
        </w:div>
      </w:divsChild>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264266742">
      <w:bodyDiv w:val="1"/>
      <w:marLeft w:val="0"/>
      <w:marRight w:val="0"/>
      <w:marTop w:val="0"/>
      <w:marBottom w:val="0"/>
      <w:divBdr>
        <w:top w:val="none" w:sz="0" w:space="0" w:color="auto"/>
        <w:left w:val="none" w:sz="0" w:space="0" w:color="auto"/>
        <w:bottom w:val="none" w:sz="0" w:space="0" w:color="auto"/>
        <w:right w:val="none" w:sz="0" w:space="0" w:color="auto"/>
      </w:divBdr>
    </w:div>
    <w:div w:id="1382822979">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562254548">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 w:id="201421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dcterms:created xsi:type="dcterms:W3CDTF">2023-11-15T08:29:00Z</dcterms:created>
  <dcterms:modified xsi:type="dcterms:W3CDTF">2024-03-07T21:42:00Z</dcterms:modified>
</cp:coreProperties>
</file>