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37C03" w14:textId="77777777" w:rsidR="00C06D44" w:rsidRDefault="00C06D44">
      <w:pPr>
        <w:pStyle w:val="BodyText"/>
        <w:rPr>
          <w:rFonts w:ascii="Times New Roman"/>
          <w:sz w:val="20"/>
        </w:rPr>
      </w:pPr>
    </w:p>
    <w:p w14:paraId="25D92262" w14:textId="77777777" w:rsidR="00C06D44" w:rsidRDefault="00C06D44">
      <w:pPr>
        <w:pStyle w:val="BodyText"/>
        <w:rPr>
          <w:rFonts w:ascii="Times New Roman"/>
          <w:sz w:val="20"/>
        </w:rPr>
      </w:pPr>
    </w:p>
    <w:p w14:paraId="5675D979" w14:textId="77777777" w:rsidR="006B1C26" w:rsidRPr="006B1C26" w:rsidRDefault="006B1C26" w:rsidP="006B1C26">
      <w:pPr>
        <w:pStyle w:val="BodyText"/>
        <w:spacing w:line="276" w:lineRule="auto"/>
        <w:ind w:left="120" w:right="115"/>
        <w:jc w:val="both"/>
        <w:rPr>
          <w:rFonts w:ascii="Arial" w:eastAsia="Arial" w:hAnsi="Arial" w:cs="Arial"/>
          <w:b/>
          <w:bCs/>
          <w:color w:val="6AA84F"/>
          <w:sz w:val="48"/>
          <w:szCs w:val="48"/>
        </w:rPr>
      </w:pPr>
      <w:r w:rsidRPr="006B1C26">
        <w:rPr>
          <w:rFonts w:ascii="Arial" w:eastAsia="Arial" w:hAnsi="Arial" w:cs="Arial"/>
          <w:b/>
          <w:bCs/>
          <w:color w:val="6AA84F"/>
          <w:sz w:val="48"/>
          <w:szCs w:val="48"/>
        </w:rPr>
        <w:t>Workshop Trajnimi në Dublin (D.2.4) – TU Dublin, Irlandë</w:t>
      </w:r>
    </w:p>
    <w:p w14:paraId="0224ECE6" w14:textId="02C0DF9C" w:rsidR="006B1C26" w:rsidRPr="006B1C26" w:rsidRDefault="006B1C26" w:rsidP="006B1C26">
      <w:pPr>
        <w:pStyle w:val="BodyText"/>
        <w:spacing w:line="276" w:lineRule="auto"/>
        <w:ind w:left="120" w:right="115"/>
        <w:jc w:val="both"/>
      </w:pPr>
      <w:r>
        <w:t>Workpaketa</w:t>
      </w:r>
      <w:r w:rsidRPr="006B1C26">
        <w:t xml:space="preserve"> e trajnimit të mësuesve mbi sipërmarrjen u mbajt në Universitetin Teknologjik të Dublinit (Dublin, Irlandë) nga data 30-31 mars 2022. Pjesë e këtij aktiviteti ishin 62 pjesëmarrës nga të gjitha institucionet partnere. Trajnimi kishte për qëllim stafin pedagogjik të universiteteve shqiptare. Qëllimi i këtij trajnimi ishte që grupi pjesëmarrës të kuptonte konceptet kryesore të të mësuarit sipërmarrës dhe metodat e mësimdhënies dhe të njihte ndryshimin kulturor të nevojshëm për të zhvilluar një sistem edukimi sipërmarrës.</w:t>
      </w:r>
    </w:p>
    <w:p w14:paraId="5DA0E348" w14:textId="77777777" w:rsidR="006B1C26" w:rsidRPr="006B1C26" w:rsidRDefault="006B1C26" w:rsidP="006B1C26">
      <w:pPr>
        <w:pStyle w:val="BodyText"/>
        <w:spacing w:line="276" w:lineRule="auto"/>
        <w:ind w:left="120" w:right="115"/>
        <w:jc w:val="both"/>
      </w:pPr>
    </w:p>
    <w:p w14:paraId="003C360D" w14:textId="77777777" w:rsidR="006B1C26" w:rsidRPr="006B1C26" w:rsidRDefault="006B1C26" w:rsidP="006B1C26">
      <w:pPr>
        <w:pStyle w:val="BodyText"/>
        <w:spacing w:line="276" w:lineRule="auto"/>
        <w:ind w:left="120" w:right="115"/>
        <w:jc w:val="both"/>
      </w:pPr>
      <w:r w:rsidRPr="006B1C26">
        <w:t>Gjatë ditës së parë të këtij aktiviteti, u mbajtën prezantime kryesore mbi temat e mëposhtme: përfitimet e edukimit për sipërmarrje; karakteristikat e sipërmarrjes (EntreComp Framework); menaxhimin e ndryshimeve kulturore në shkolla dhe universitete; si të stimulohet sjellja sipërmarrëse në shkollat fillore; hartimi i programeve të edukimit për sipërmarrjen për shkollat e mesme; të mësuarit sipërmarrës dhe metodat e mësimdhënies sipërmarrëse; dhe dizajnimin e kurseve dhe moduleve të sipërmarrjes.</w:t>
      </w:r>
    </w:p>
    <w:p w14:paraId="20F242A1" w14:textId="77777777" w:rsidR="006B1C26" w:rsidRPr="006B1C26" w:rsidRDefault="006B1C26" w:rsidP="006B1C26">
      <w:pPr>
        <w:pStyle w:val="BodyText"/>
        <w:spacing w:line="276" w:lineRule="auto"/>
        <w:ind w:left="120" w:right="115"/>
        <w:jc w:val="both"/>
      </w:pPr>
    </w:p>
    <w:p w14:paraId="5EB0020B" w14:textId="77777777" w:rsidR="006B1C26" w:rsidRDefault="006B1C26" w:rsidP="006B1C26">
      <w:pPr>
        <w:pStyle w:val="BodyText"/>
        <w:spacing w:line="276" w:lineRule="auto"/>
        <w:ind w:left="120" w:right="115"/>
        <w:jc w:val="both"/>
      </w:pPr>
      <w:r w:rsidRPr="006B1C26">
        <w:t>Gjatë ditës së dytë të këtij aktiviteti, u dhanë prezantime kryesore mbi temat e mëposhtme: hartimi i detyrave dhe vlerësimeve të përshtatshme, mësimdhënie me studime të rasteve, përdorimi i mjeteve online për të mbështetur mësimdhënien tuaj; dhe edukimin ndërdisiplinor të sipërmarrjes. Pati gjithashtu një sesion interaktiv ku pjesëmarrësit praktikuan dizajnimin e modulit të tyre të sipërmarrjes.</w:t>
      </w:r>
    </w:p>
    <w:p w14:paraId="5F246AD5" w14:textId="77777777" w:rsidR="006B1C26" w:rsidRDefault="006B1C26" w:rsidP="006B1C26">
      <w:pPr>
        <w:pStyle w:val="BodyText"/>
        <w:spacing w:line="276" w:lineRule="auto"/>
        <w:ind w:left="120" w:right="115"/>
        <w:jc w:val="both"/>
      </w:pPr>
    </w:p>
    <w:p w14:paraId="5678AF0A" w14:textId="214B41B4" w:rsidR="006B1C26" w:rsidRDefault="006B1C26" w:rsidP="006B1C26">
      <w:pPr>
        <w:pStyle w:val="BodyText"/>
        <w:spacing w:line="276" w:lineRule="auto"/>
        <w:ind w:left="120" w:right="115"/>
        <w:jc w:val="both"/>
      </w:pPr>
      <w:r>
        <w:t>Prezantimet kryesore u mbajtën nga një sërë akademikësh të sipërmarrjes dhe ekspertë të arsimit. Formati i seminarit ndoqi një përzierje leksionesh, diskutimesh në grup, pyetje dhe përgjigje dhe ushtrime interaktive. Kjo u dha pjesëmarrësve mundësi të shumta për ndërveprim dhe për testimin e metodave dhe mjeteve për të siguruar përshtatjen e qetë të metodave të mësimdhënies sipërmarrëse.</w:t>
      </w:r>
    </w:p>
    <w:p w14:paraId="6EDFFF0D" w14:textId="77777777" w:rsidR="006B1C26" w:rsidRDefault="006B1C26" w:rsidP="006B1C26">
      <w:pPr>
        <w:pStyle w:val="BodyText"/>
      </w:pPr>
    </w:p>
    <w:p w14:paraId="22488F8F" w14:textId="4F837212" w:rsidR="006B1C26" w:rsidRDefault="006B1C26" w:rsidP="006B1C26">
      <w:pPr>
        <w:pStyle w:val="BodyText"/>
        <w:jc w:val="both"/>
      </w:pPr>
      <w:r>
        <w:t>Si rezultat i këtij seminari trajnimi, 53 pjesëmarrës shqiptarë u trajnuan për edukimin</w:t>
      </w:r>
      <w:r>
        <w:t xml:space="preserve"> </w:t>
      </w:r>
      <w:r>
        <w:t>sipërmarrës, duke përfshirë teknikat e mësimdhënies dhe pedagogjinë. Pjesëmarrësit u udhëzuan gjithashtu drejt nevojës për ndryshim kulturor në zhvillimin e edukimit sipërmarrës për sistemet parauniversitare dhe universitare.</w:t>
      </w:r>
    </w:p>
    <w:p w14:paraId="54B821E9" w14:textId="77777777" w:rsidR="006B1C26" w:rsidRDefault="006B1C26" w:rsidP="006B1C26">
      <w:pPr>
        <w:pStyle w:val="BodyText"/>
      </w:pPr>
    </w:p>
    <w:p w14:paraId="71C3F512" w14:textId="18A79E15" w:rsidR="006B1C26" w:rsidRDefault="006B1C26" w:rsidP="006B1C26">
      <w:pPr>
        <w:pStyle w:val="BodyText"/>
      </w:pPr>
      <w:r>
        <w:t>Të pranishëm ishin edhe përfaqësues nga Ministria e Arsimit, Sportit dhe Rinisë për të kuptuar më mirë kërkesat për zbatimin kombëtar dhe metodat e përdorura. Përmbajtja nga kjo</w:t>
      </w:r>
      <w:r>
        <w:t xml:space="preserve"> workpakete </w:t>
      </w:r>
      <w:r>
        <w:t xml:space="preserve">dyditore më vonë do të përdoret për të dizajnuar </w:t>
      </w:r>
      <w:r>
        <w:t xml:space="preserve">lurset mbi </w:t>
      </w:r>
      <w:r>
        <w:t>sipërmarrjen</w:t>
      </w:r>
      <w:r>
        <w:t xml:space="preserve"> </w:t>
      </w:r>
      <w:r>
        <w:t>si për mësuesit parauniversitar dhe universitar dhe studentë universitarë (Të ofrohen 3.1).</w:t>
      </w:r>
    </w:p>
    <w:p w14:paraId="059DB2B3" w14:textId="77777777" w:rsidR="006B1C26" w:rsidRDefault="006B1C26" w:rsidP="006B1C26">
      <w:pPr>
        <w:pStyle w:val="BodyText"/>
      </w:pPr>
    </w:p>
    <w:p w14:paraId="0DDD2139" w14:textId="3940F624" w:rsidR="006B1C26" w:rsidRDefault="006B1C26" w:rsidP="006B1C26">
      <w:pPr>
        <w:pStyle w:val="BodyText"/>
        <w:jc w:val="both"/>
      </w:pPr>
      <w:r>
        <w:t xml:space="preserve">Pas takimit, të gjithë pjesëmarrësit u kontaktuan nga UTU përmes emailit dhe u ftuan të merrnin pjesë në anketën e komenteve të kryer përmes </w:t>
      </w:r>
      <w:r>
        <w:t xml:space="preserve">mjeteve </w:t>
      </w:r>
      <w:r>
        <w:t xml:space="preserve"> të Anketimit dhe Raportimit të Webropol. Shkalla e përgjigjeve ishte e lartë (47 përgjigje, 75% përqind). Vlerësimi i përgjithshëm i takimit ishte</w:t>
      </w:r>
    </w:p>
    <w:p w14:paraId="775030EA" w14:textId="77777777" w:rsidR="006B1C26" w:rsidRDefault="006B1C26" w:rsidP="006B1C26">
      <w:pPr>
        <w:pStyle w:val="BodyText"/>
      </w:pPr>
      <w:r>
        <w:t>4.70 (5 = shumë i kënaqur).</w:t>
      </w:r>
    </w:p>
    <w:p w14:paraId="7D39B94A" w14:textId="5A717D76" w:rsidR="00C06D44" w:rsidRDefault="006B1C26" w:rsidP="006B1C26">
      <w:pPr>
        <w:pStyle w:val="BodyText"/>
        <w:rPr>
          <w:sz w:val="20"/>
        </w:rPr>
      </w:pPr>
      <w:r>
        <w:t>​</w:t>
      </w:r>
    </w:p>
    <w:p w14:paraId="2A8656E0" w14:textId="77777777" w:rsidR="00C06D44" w:rsidRDefault="00C06D44">
      <w:pPr>
        <w:pStyle w:val="BodyText"/>
        <w:spacing w:before="7"/>
        <w:rPr>
          <w:sz w:val="2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7119"/>
      </w:tblGrid>
      <w:tr w:rsidR="00C06D44" w14:paraId="1D936F45" w14:textId="77777777">
        <w:trPr>
          <w:trHeight w:val="465"/>
        </w:trPr>
        <w:tc>
          <w:tcPr>
            <w:tcW w:w="1241" w:type="dxa"/>
          </w:tcPr>
          <w:p w14:paraId="7EBFA71D" w14:textId="77777777" w:rsidR="00C06D44" w:rsidRDefault="00C06D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19" w:type="dxa"/>
          </w:tcPr>
          <w:p w14:paraId="197AF847" w14:textId="77777777" w:rsidR="00C06D44" w:rsidRDefault="00D861DA">
            <w:pPr>
              <w:pStyle w:val="TableParagraph"/>
              <w:spacing w:before="0"/>
              <w:rPr>
                <w:b/>
                <w:sz w:val="36"/>
              </w:rPr>
            </w:pPr>
            <w:r>
              <w:rPr>
                <w:b/>
                <w:sz w:val="36"/>
                <w:u w:val="thick"/>
              </w:rPr>
              <w:t>Final</w:t>
            </w:r>
            <w:r>
              <w:rPr>
                <w:b/>
                <w:spacing w:val="-2"/>
                <w:sz w:val="36"/>
                <w:u w:val="thick"/>
              </w:rPr>
              <w:t xml:space="preserve"> </w:t>
            </w:r>
            <w:r>
              <w:rPr>
                <w:b/>
                <w:sz w:val="36"/>
                <w:u w:val="thick"/>
              </w:rPr>
              <w:t>Programme</w:t>
            </w:r>
            <w:r>
              <w:rPr>
                <w:b/>
                <w:spacing w:val="-1"/>
                <w:sz w:val="36"/>
                <w:u w:val="thick"/>
              </w:rPr>
              <w:t xml:space="preserve"> </w:t>
            </w:r>
            <w:r>
              <w:rPr>
                <w:b/>
                <w:sz w:val="36"/>
                <w:u w:val="thick"/>
              </w:rPr>
              <w:t>for</w:t>
            </w:r>
            <w:r>
              <w:rPr>
                <w:b/>
                <w:spacing w:val="-3"/>
                <w:sz w:val="36"/>
                <w:u w:val="thick"/>
              </w:rPr>
              <w:t xml:space="preserve"> </w:t>
            </w:r>
            <w:r>
              <w:rPr>
                <w:b/>
                <w:sz w:val="36"/>
                <w:u w:val="thick"/>
              </w:rPr>
              <w:t>Training</w:t>
            </w:r>
            <w:r>
              <w:rPr>
                <w:b/>
                <w:spacing w:val="-1"/>
                <w:sz w:val="36"/>
                <w:u w:val="thick"/>
              </w:rPr>
              <w:t xml:space="preserve"> </w:t>
            </w:r>
            <w:r>
              <w:rPr>
                <w:b/>
                <w:sz w:val="36"/>
                <w:u w:val="thick"/>
              </w:rPr>
              <w:t>at</w:t>
            </w:r>
            <w:r>
              <w:rPr>
                <w:b/>
                <w:spacing w:val="-5"/>
                <w:sz w:val="36"/>
                <w:u w:val="thick"/>
              </w:rPr>
              <w:t xml:space="preserve"> </w:t>
            </w:r>
            <w:r>
              <w:rPr>
                <w:b/>
                <w:sz w:val="36"/>
                <w:u w:val="thick"/>
              </w:rPr>
              <w:t>TU</w:t>
            </w:r>
            <w:r>
              <w:rPr>
                <w:b/>
                <w:spacing w:val="-2"/>
                <w:sz w:val="36"/>
                <w:u w:val="thick"/>
              </w:rPr>
              <w:t xml:space="preserve"> </w:t>
            </w:r>
            <w:r>
              <w:rPr>
                <w:b/>
                <w:sz w:val="36"/>
                <w:u w:val="thick"/>
              </w:rPr>
              <w:t>Dublin</w:t>
            </w:r>
          </w:p>
        </w:tc>
      </w:tr>
      <w:tr w:rsidR="00C06D44" w14:paraId="0ADB4FF4" w14:textId="77777777">
        <w:trPr>
          <w:trHeight w:val="373"/>
        </w:trPr>
        <w:tc>
          <w:tcPr>
            <w:tcW w:w="1241" w:type="dxa"/>
          </w:tcPr>
          <w:p w14:paraId="3C207BBD" w14:textId="77777777" w:rsidR="00C06D44" w:rsidRDefault="00D861DA">
            <w:pPr>
              <w:pStyle w:val="TableParagraph"/>
              <w:spacing w:before="0"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7119" w:type="dxa"/>
          </w:tcPr>
          <w:p w14:paraId="4537DB0D" w14:textId="77777777" w:rsidR="00C06D44" w:rsidRDefault="00C06D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B1C26" w14:paraId="2479F5FC" w14:textId="77777777">
        <w:trPr>
          <w:trHeight w:val="374"/>
        </w:trPr>
        <w:tc>
          <w:tcPr>
            <w:tcW w:w="1241" w:type="dxa"/>
          </w:tcPr>
          <w:p w14:paraId="1A96E908" w14:textId="77777777" w:rsidR="006B1C26" w:rsidRDefault="006B1C26" w:rsidP="006B1C26">
            <w:pPr>
              <w:pStyle w:val="TableParagraph"/>
              <w:spacing w:before="0" w:line="341" w:lineRule="exac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Time</w:t>
            </w:r>
          </w:p>
        </w:tc>
        <w:tc>
          <w:tcPr>
            <w:tcW w:w="7119" w:type="dxa"/>
          </w:tcPr>
          <w:p w14:paraId="2A76A3E3" w14:textId="28E0F5B5" w:rsidR="006B1C26" w:rsidRDefault="006B1C26" w:rsidP="006B1C26">
            <w:pPr>
              <w:pStyle w:val="TableParagraph"/>
              <w:spacing w:before="0" w:line="341" w:lineRule="exact"/>
              <w:rPr>
                <w:b/>
                <w:sz w:val="28"/>
              </w:rPr>
            </w:pPr>
            <w:r w:rsidRPr="002145F1">
              <w:t>Sesioni</w:t>
            </w:r>
          </w:p>
        </w:tc>
      </w:tr>
      <w:tr w:rsidR="006B1C26" w14:paraId="41E3A171" w14:textId="77777777">
        <w:trPr>
          <w:trHeight w:val="301"/>
        </w:trPr>
        <w:tc>
          <w:tcPr>
            <w:tcW w:w="1241" w:type="dxa"/>
          </w:tcPr>
          <w:p w14:paraId="75DE9910" w14:textId="77777777" w:rsidR="006B1C26" w:rsidRDefault="006B1C26" w:rsidP="006B1C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9.20</w:t>
            </w:r>
          </w:p>
        </w:tc>
        <w:tc>
          <w:tcPr>
            <w:tcW w:w="7119" w:type="dxa"/>
          </w:tcPr>
          <w:p w14:paraId="77A2F6D1" w14:textId="5ED8B9A2" w:rsidR="006B1C26" w:rsidRDefault="006B1C26" w:rsidP="006B1C26">
            <w:pPr>
              <w:pStyle w:val="TableParagraph"/>
              <w:rPr>
                <w:sz w:val="20"/>
              </w:rPr>
            </w:pPr>
            <w:r w:rsidRPr="002145F1">
              <w:t>Etain Kidney (Shef i Shkollës së Marketingut, TU Dublin)</w:t>
            </w:r>
          </w:p>
        </w:tc>
      </w:tr>
      <w:tr w:rsidR="006B1C26" w14:paraId="20457665" w14:textId="77777777">
        <w:trPr>
          <w:trHeight w:val="299"/>
        </w:trPr>
        <w:tc>
          <w:tcPr>
            <w:tcW w:w="1241" w:type="dxa"/>
            <w:vMerge w:val="restart"/>
          </w:tcPr>
          <w:p w14:paraId="54B54D15" w14:textId="77777777" w:rsidR="006B1C26" w:rsidRDefault="006B1C26" w:rsidP="006B1C26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9.20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10.20</w:t>
            </w:r>
          </w:p>
        </w:tc>
        <w:tc>
          <w:tcPr>
            <w:tcW w:w="7119" w:type="dxa"/>
          </w:tcPr>
          <w:p w14:paraId="4A5B0116" w14:textId="7B7B2973" w:rsidR="006B1C26" w:rsidRDefault="006B1C26" w:rsidP="006B1C26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 w:rsidRPr="002145F1">
              <w:t>Përfitimet e Edukimit për Sipërmarrje</w:t>
            </w:r>
          </w:p>
        </w:tc>
      </w:tr>
      <w:tr w:rsidR="006B1C26" w14:paraId="73D23019" w14:textId="77777777">
        <w:trPr>
          <w:trHeight w:val="299"/>
        </w:trPr>
        <w:tc>
          <w:tcPr>
            <w:tcW w:w="1241" w:type="dxa"/>
            <w:vMerge/>
            <w:tcBorders>
              <w:top w:val="nil"/>
            </w:tcBorders>
          </w:tcPr>
          <w:p w14:paraId="23DBCC85" w14:textId="77777777" w:rsidR="006B1C26" w:rsidRDefault="006B1C26" w:rsidP="006B1C26">
            <w:pPr>
              <w:rPr>
                <w:sz w:val="2"/>
                <w:szCs w:val="2"/>
              </w:rPr>
            </w:pPr>
          </w:p>
        </w:tc>
        <w:tc>
          <w:tcPr>
            <w:tcW w:w="7119" w:type="dxa"/>
          </w:tcPr>
          <w:p w14:paraId="4241DD43" w14:textId="6A77C876" w:rsidR="006B1C26" w:rsidRDefault="006B1C26" w:rsidP="006B1C26">
            <w:pPr>
              <w:pStyle w:val="TableParagraph"/>
              <w:rPr>
                <w:sz w:val="20"/>
              </w:rPr>
            </w:pPr>
            <w:r w:rsidRPr="002145F1">
              <w:t>Kare Moberg (Kërkues i Lartë, Fondacioni Danez për Sipërmarrje)</w:t>
            </w:r>
          </w:p>
        </w:tc>
      </w:tr>
      <w:tr w:rsidR="006B1C26" w14:paraId="32212547" w14:textId="77777777">
        <w:trPr>
          <w:trHeight w:val="299"/>
        </w:trPr>
        <w:tc>
          <w:tcPr>
            <w:tcW w:w="1241" w:type="dxa"/>
          </w:tcPr>
          <w:p w14:paraId="618C2A56" w14:textId="77777777" w:rsidR="006B1C26" w:rsidRDefault="006B1C26" w:rsidP="006B1C26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10.20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-10.40</w:t>
            </w:r>
          </w:p>
        </w:tc>
        <w:tc>
          <w:tcPr>
            <w:tcW w:w="7119" w:type="dxa"/>
          </w:tcPr>
          <w:p w14:paraId="59411DCD" w14:textId="40BB0C88" w:rsidR="006B1C26" w:rsidRDefault="006B1C26" w:rsidP="006B1C26">
            <w:pPr>
              <w:pStyle w:val="TableParagraph"/>
              <w:rPr>
                <w:i/>
                <w:sz w:val="20"/>
              </w:rPr>
            </w:pPr>
            <w:r w:rsidRPr="002145F1">
              <w:t>THYES</w:t>
            </w:r>
          </w:p>
        </w:tc>
      </w:tr>
      <w:tr w:rsidR="006B1C26" w14:paraId="27BEEF22" w14:textId="77777777">
        <w:trPr>
          <w:trHeight w:val="299"/>
        </w:trPr>
        <w:tc>
          <w:tcPr>
            <w:tcW w:w="1241" w:type="dxa"/>
            <w:vMerge w:val="restart"/>
          </w:tcPr>
          <w:p w14:paraId="3C9FEC89" w14:textId="77777777" w:rsidR="006B1C26" w:rsidRDefault="006B1C26" w:rsidP="006B1C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-11.30</w:t>
            </w:r>
          </w:p>
        </w:tc>
        <w:tc>
          <w:tcPr>
            <w:tcW w:w="7119" w:type="dxa"/>
          </w:tcPr>
          <w:p w14:paraId="5E421225" w14:textId="43F0BA11" w:rsidR="006B1C26" w:rsidRDefault="006B1C26" w:rsidP="006B1C26">
            <w:pPr>
              <w:pStyle w:val="TableParagraph"/>
              <w:rPr>
                <w:b/>
                <w:sz w:val="20"/>
              </w:rPr>
            </w:pPr>
            <w:r w:rsidRPr="002145F1">
              <w:t>Karakteristikat e Sipërmarrjes (EntreComp)</w:t>
            </w:r>
          </w:p>
        </w:tc>
      </w:tr>
      <w:tr w:rsidR="006B1C26" w14:paraId="5997879A" w14:textId="77777777">
        <w:trPr>
          <w:trHeight w:val="299"/>
        </w:trPr>
        <w:tc>
          <w:tcPr>
            <w:tcW w:w="1241" w:type="dxa"/>
            <w:vMerge/>
            <w:tcBorders>
              <w:top w:val="nil"/>
            </w:tcBorders>
          </w:tcPr>
          <w:p w14:paraId="62E8AF16" w14:textId="77777777" w:rsidR="006B1C26" w:rsidRDefault="006B1C26" w:rsidP="006B1C26">
            <w:pPr>
              <w:rPr>
                <w:sz w:val="2"/>
                <w:szCs w:val="2"/>
              </w:rPr>
            </w:pPr>
          </w:p>
        </w:tc>
        <w:tc>
          <w:tcPr>
            <w:tcW w:w="7119" w:type="dxa"/>
          </w:tcPr>
          <w:p w14:paraId="1391C0A0" w14:textId="109EDD4F" w:rsidR="006B1C26" w:rsidRDefault="006B1C26" w:rsidP="006B1C26">
            <w:pPr>
              <w:pStyle w:val="TableParagraph"/>
              <w:rPr>
                <w:sz w:val="20"/>
              </w:rPr>
            </w:pPr>
            <w:r w:rsidRPr="002145F1">
              <w:t>Tom Cooney (Profesor i Sipërmarrjes, TU Dublin)</w:t>
            </w:r>
          </w:p>
        </w:tc>
      </w:tr>
      <w:tr w:rsidR="006B1C26" w14:paraId="6A2165F7" w14:textId="77777777">
        <w:trPr>
          <w:trHeight w:val="301"/>
        </w:trPr>
        <w:tc>
          <w:tcPr>
            <w:tcW w:w="1241" w:type="dxa"/>
            <w:vMerge w:val="restart"/>
          </w:tcPr>
          <w:p w14:paraId="2539F1BE" w14:textId="77777777" w:rsidR="006B1C26" w:rsidRDefault="006B1C26" w:rsidP="006B1C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-12.30</w:t>
            </w:r>
          </w:p>
        </w:tc>
        <w:tc>
          <w:tcPr>
            <w:tcW w:w="7119" w:type="dxa"/>
          </w:tcPr>
          <w:p w14:paraId="3AFBD4D9" w14:textId="51414CCD" w:rsidR="006B1C26" w:rsidRDefault="006B1C26" w:rsidP="006B1C26">
            <w:pPr>
              <w:pStyle w:val="TableParagraph"/>
              <w:rPr>
                <w:b/>
                <w:sz w:val="20"/>
              </w:rPr>
            </w:pPr>
            <w:r w:rsidRPr="002145F1">
              <w:t>Menaxhimi i ndryshimit kulturor në shkolla dhe universitete</w:t>
            </w:r>
          </w:p>
        </w:tc>
      </w:tr>
      <w:tr w:rsidR="006B1C26" w14:paraId="72CC51E1" w14:textId="77777777">
        <w:trPr>
          <w:trHeight w:val="299"/>
        </w:trPr>
        <w:tc>
          <w:tcPr>
            <w:tcW w:w="1241" w:type="dxa"/>
            <w:vMerge/>
            <w:tcBorders>
              <w:top w:val="nil"/>
            </w:tcBorders>
          </w:tcPr>
          <w:p w14:paraId="1E51AC78" w14:textId="77777777" w:rsidR="006B1C26" w:rsidRDefault="006B1C26" w:rsidP="006B1C26">
            <w:pPr>
              <w:rPr>
                <w:sz w:val="2"/>
                <w:szCs w:val="2"/>
              </w:rPr>
            </w:pPr>
          </w:p>
        </w:tc>
        <w:tc>
          <w:tcPr>
            <w:tcW w:w="7119" w:type="dxa"/>
          </w:tcPr>
          <w:p w14:paraId="3E52351C" w14:textId="29DC4380" w:rsidR="006B1C26" w:rsidRDefault="006B1C26" w:rsidP="006B1C26">
            <w:pPr>
              <w:pStyle w:val="TableParagraph"/>
              <w:spacing w:before="0" w:line="243" w:lineRule="exact"/>
              <w:rPr>
                <w:sz w:val="20"/>
              </w:rPr>
            </w:pPr>
            <w:r w:rsidRPr="002145F1">
              <w:t>Paul O'Reilly (drejtor, Growth Hub, TU Dublin)</w:t>
            </w:r>
          </w:p>
        </w:tc>
      </w:tr>
      <w:tr w:rsidR="006B1C26" w14:paraId="243151B6" w14:textId="77777777">
        <w:trPr>
          <w:trHeight w:val="299"/>
        </w:trPr>
        <w:tc>
          <w:tcPr>
            <w:tcW w:w="1241" w:type="dxa"/>
          </w:tcPr>
          <w:p w14:paraId="236E155C" w14:textId="77777777" w:rsidR="006B1C26" w:rsidRDefault="006B1C26" w:rsidP="006B1C26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12.30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-13.30</w:t>
            </w:r>
          </w:p>
        </w:tc>
        <w:tc>
          <w:tcPr>
            <w:tcW w:w="7119" w:type="dxa"/>
          </w:tcPr>
          <w:p w14:paraId="51361E32" w14:textId="2BC52746" w:rsidR="006B1C26" w:rsidRDefault="006B1C26" w:rsidP="006B1C26">
            <w:pPr>
              <w:pStyle w:val="TableParagraph"/>
              <w:rPr>
                <w:i/>
                <w:sz w:val="20"/>
              </w:rPr>
            </w:pPr>
            <w:r w:rsidRPr="002145F1">
              <w:t>DREKA</w:t>
            </w:r>
          </w:p>
        </w:tc>
      </w:tr>
      <w:tr w:rsidR="006B1C26" w14:paraId="0DCD9EF3" w14:textId="77777777">
        <w:trPr>
          <w:trHeight w:val="299"/>
        </w:trPr>
        <w:tc>
          <w:tcPr>
            <w:tcW w:w="1241" w:type="dxa"/>
            <w:vMerge w:val="restart"/>
          </w:tcPr>
          <w:p w14:paraId="13187C07" w14:textId="77777777" w:rsidR="006B1C26" w:rsidRDefault="006B1C26" w:rsidP="006B1C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-14.10</w:t>
            </w:r>
          </w:p>
        </w:tc>
        <w:tc>
          <w:tcPr>
            <w:tcW w:w="7119" w:type="dxa"/>
          </w:tcPr>
          <w:p w14:paraId="2D5AC1E8" w14:textId="6E4ED706" w:rsidR="006B1C26" w:rsidRDefault="006B1C26" w:rsidP="006B1C26">
            <w:pPr>
              <w:pStyle w:val="TableParagraph"/>
              <w:rPr>
                <w:b/>
                <w:sz w:val="20"/>
              </w:rPr>
            </w:pPr>
            <w:r w:rsidRPr="002145F1">
              <w:t>Si të stimuloni sjelljen sipërmarrëse në shkollat fillore</w:t>
            </w:r>
          </w:p>
        </w:tc>
      </w:tr>
      <w:tr w:rsidR="006B1C26" w14:paraId="2BD94EF8" w14:textId="77777777">
        <w:trPr>
          <w:trHeight w:val="299"/>
        </w:trPr>
        <w:tc>
          <w:tcPr>
            <w:tcW w:w="1241" w:type="dxa"/>
            <w:vMerge/>
            <w:tcBorders>
              <w:top w:val="nil"/>
            </w:tcBorders>
          </w:tcPr>
          <w:p w14:paraId="24579690" w14:textId="77777777" w:rsidR="006B1C26" w:rsidRDefault="006B1C26" w:rsidP="006B1C26">
            <w:pPr>
              <w:rPr>
                <w:sz w:val="2"/>
                <w:szCs w:val="2"/>
              </w:rPr>
            </w:pPr>
          </w:p>
        </w:tc>
        <w:tc>
          <w:tcPr>
            <w:tcW w:w="7119" w:type="dxa"/>
          </w:tcPr>
          <w:p w14:paraId="4F37D453" w14:textId="36083FB7" w:rsidR="006B1C26" w:rsidRDefault="006B1C26" w:rsidP="006B1C26">
            <w:pPr>
              <w:pStyle w:val="TableParagraph"/>
              <w:rPr>
                <w:sz w:val="20"/>
              </w:rPr>
            </w:pPr>
            <w:r w:rsidRPr="002145F1">
              <w:t>Jerry Kennelly (Themelues, Programi i Junior Sipërmarrës)</w:t>
            </w:r>
          </w:p>
        </w:tc>
      </w:tr>
      <w:tr w:rsidR="006B1C26" w14:paraId="51944432" w14:textId="77777777">
        <w:trPr>
          <w:trHeight w:val="299"/>
        </w:trPr>
        <w:tc>
          <w:tcPr>
            <w:tcW w:w="1241" w:type="dxa"/>
            <w:vMerge w:val="restart"/>
          </w:tcPr>
          <w:p w14:paraId="4AB73944" w14:textId="77777777" w:rsidR="006B1C26" w:rsidRDefault="006B1C26" w:rsidP="006B1C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-15.00</w:t>
            </w:r>
          </w:p>
        </w:tc>
        <w:tc>
          <w:tcPr>
            <w:tcW w:w="7119" w:type="dxa"/>
          </w:tcPr>
          <w:p w14:paraId="721CAFE1" w14:textId="76716817" w:rsidR="006B1C26" w:rsidRDefault="006B1C26" w:rsidP="006B1C26">
            <w:pPr>
              <w:pStyle w:val="TableParagraph"/>
              <w:rPr>
                <w:b/>
                <w:sz w:val="20"/>
              </w:rPr>
            </w:pPr>
            <w:r w:rsidRPr="002145F1">
              <w:t>Hartimi i Programeve të Edukimit për Sipërmarrjen për Shkollat e Mesme</w:t>
            </w:r>
          </w:p>
        </w:tc>
      </w:tr>
      <w:tr w:rsidR="006B1C26" w14:paraId="1EB431F4" w14:textId="77777777">
        <w:trPr>
          <w:trHeight w:val="302"/>
        </w:trPr>
        <w:tc>
          <w:tcPr>
            <w:tcW w:w="1241" w:type="dxa"/>
            <w:vMerge/>
            <w:tcBorders>
              <w:top w:val="nil"/>
            </w:tcBorders>
          </w:tcPr>
          <w:p w14:paraId="40091CF0" w14:textId="77777777" w:rsidR="006B1C26" w:rsidRDefault="006B1C26" w:rsidP="006B1C26">
            <w:pPr>
              <w:rPr>
                <w:sz w:val="2"/>
                <w:szCs w:val="2"/>
              </w:rPr>
            </w:pPr>
          </w:p>
        </w:tc>
        <w:tc>
          <w:tcPr>
            <w:tcW w:w="7119" w:type="dxa"/>
          </w:tcPr>
          <w:p w14:paraId="38A7F6CF" w14:textId="2DFD7E2F" w:rsidR="006B1C26" w:rsidRDefault="006B1C26" w:rsidP="006B1C26">
            <w:pPr>
              <w:pStyle w:val="TableParagraph"/>
              <w:rPr>
                <w:sz w:val="20"/>
              </w:rPr>
            </w:pPr>
            <w:r w:rsidRPr="002145F1">
              <w:t>Helen Raftery (CEO, Junior Achievement Ireland)</w:t>
            </w:r>
          </w:p>
        </w:tc>
      </w:tr>
      <w:tr w:rsidR="006B1C26" w14:paraId="1E81DECA" w14:textId="77777777">
        <w:trPr>
          <w:trHeight w:val="299"/>
        </w:trPr>
        <w:tc>
          <w:tcPr>
            <w:tcW w:w="1241" w:type="dxa"/>
            <w:vMerge/>
            <w:tcBorders>
              <w:top w:val="nil"/>
            </w:tcBorders>
          </w:tcPr>
          <w:p w14:paraId="01ED0D73" w14:textId="77777777" w:rsidR="006B1C26" w:rsidRDefault="006B1C26" w:rsidP="006B1C26">
            <w:pPr>
              <w:rPr>
                <w:sz w:val="2"/>
                <w:szCs w:val="2"/>
              </w:rPr>
            </w:pPr>
          </w:p>
        </w:tc>
        <w:tc>
          <w:tcPr>
            <w:tcW w:w="7119" w:type="dxa"/>
          </w:tcPr>
          <w:p w14:paraId="7E29A3E7" w14:textId="2A079C68" w:rsidR="006B1C26" w:rsidRDefault="006B1C26" w:rsidP="006B1C26">
            <w:pPr>
              <w:pStyle w:val="TableParagraph"/>
              <w:spacing w:before="0" w:line="243" w:lineRule="exact"/>
              <w:rPr>
                <w:sz w:val="20"/>
              </w:rPr>
            </w:pPr>
            <w:r w:rsidRPr="002145F1">
              <w:t>Aoibheann Doyle (Menaxheri i Arsimit, Junior Achievement Ireland)</w:t>
            </w:r>
          </w:p>
        </w:tc>
      </w:tr>
      <w:tr w:rsidR="006B1C26" w14:paraId="4FEF6DD6" w14:textId="77777777">
        <w:trPr>
          <w:trHeight w:val="299"/>
        </w:trPr>
        <w:tc>
          <w:tcPr>
            <w:tcW w:w="1241" w:type="dxa"/>
          </w:tcPr>
          <w:p w14:paraId="774CBE53" w14:textId="77777777" w:rsidR="006B1C26" w:rsidRDefault="006B1C26" w:rsidP="006B1C26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15.00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-15.20</w:t>
            </w:r>
          </w:p>
        </w:tc>
        <w:tc>
          <w:tcPr>
            <w:tcW w:w="7119" w:type="dxa"/>
          </w:tcPr>
          <w:p w14:paraId="562E7947" w14:textId="2A052EE4" w:rsidR="006B1C26" w:rsidRDefault="006B1C26" w:rsidP="006B1C26">
            <w:pPr>
              <w:pStyle w:val="TableParagraph"/>
              <w:rPr>
                <w:i/>
                <w:sz w:val="20"/>
              </w:rPr>
            </w:pPr>
            <w:r w:rsidRPr="002145F1">
              <w:t>THYES</w:t>
            </w:r>
          </w:p>
        </w:tc>
      </w:tr>
      <w:tr w:rsidR="006B1C26" w14:paraId="37DAFBCA" w14:textId="77777777">
        <w:trPr>
          <w:trHeight w:val="299"/>
        </w:trPr>
        <w:tc>
          <w:tcPr>
            <w:tcW w:w="1241" w:type="dxa"/>
            <w:vMerge w:val="restart"/>
          </w:tcPr>
          <w:p w14:paraId="2F558ACD" w14:textId="77777777" w:rsidR="006B1C26" w:rsidRDefault="006B1C26" w:rsidP="006B1C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-16.20</w:t>
            </w:r>
          </w:p>
        </w:tc>
        <w:tc>
          <w:tcPr>
            <w:tcW w:w="7119" w:type="dxa"/>
          </w:tcPr>
          <w:p w14:paraId="7FBAAF10" w14:textId="16396D8F" w:rsidR="006B1C26" w:rsidRDefault="006B1C26" w:rsidP="006B1C26">
            <w:pPr>
              <w:pStyle w:val="TableParagraph"/>
              <w:rPr>
                <w:b/>
                <w:sz w:val="20"/>
              </w:rPr>
            </w:pPr>
            <w:r w:rsidRPr="002145F1">
              <w:t>Metodat e mësimit sipërmarrës dhe të mësimdhënies sipërmarrëse</w:t>
            </w:r>
          </w:p>
        </w:tc>
      </w:tr>
      <w:tr w:rsidR="006B1C26" w14:paraId="6852D02E" w14:textId="77777777">
        <w:trPr>
          <w:trHeight w:val="299"/>
        </w:trPr>
        <w:tc>
          <w:tcPr>
            <w:tcW w:w="1241" w:type="dxa"/>
            <w:vMerge/>
            <w:tcBorders>
              <w:top w:val="nil"/>
            </w:tcBorders>
          </w:tcPr>
          <w:p w14:paraId="66FA3B56" w14:textId="77777777" w:rsidR="006B1C26" w:rsidRDefault="006B1C26" w:rsidP="006B1C26">
            <w:pPr>
              <w:rPr>
                <w:sz w:val="2"/>
                <w:szCs w:val="2"/>
              </w:rPr>
            </w:pPr>
          </w:p>
        </w:tc>
        <w:tc>
          <w:tcPr>
            <w:tcW w:w="7119" w:type="dxa"/>
          </w:tcPr>
          <w:p w14:paraId="28C352F9" w14:textId="35E2A7B6" w:rsidR="006B1C26" w:rsidRDefault="006B1C26" w:rsidP="006B1C26">
            <w:pPr>
              <w:pStyle w:val="TableParagraph"/>
              <w:rPr>
                <w:sz w:val="20"/>
              </w:rPr>
            </w:pPr>
            <w:r w:rsidRPr="002145F1">
              <w:t>Tom Cooney (Profesor i Sipërmarrjes, TU Dublin)</w:t>
            </w:r>
          </w:p>
        </w:tc>
      </w:tr>
      <w:tr w:rsidR="006B1C26" w14:paraId="639C5F59" w14:textId="77777777">
        <w:trPr>
          <w:trHeight w:val="299"/>
        </w:trPr>
        <w:tc>
          <w:tcPr>
            <w:tcW w:w="1241" w:type="dxa"/>
            <w:vMerge w:val="restart"/>
          </w:tcPr>
          <w:p w14:paraId="4C09579E" w14:textId="77777777" w:rsidR="006B1C26" w:rsidRDefault="006B1C26" w:rsidP="006B1C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-17.00</w:t>
            </w:r>
          </w:p>
        </w:tc>
        <w:tc>
          <w:tcPr>
            <w:tcW w:w="7119" w:type="dxa"/>
          </w:tcPr>
          <w:p w14:paraId="1D731940" w14:textId="28645463" w:rsidR="006B1C26" w:rsidRDefault="006B1C26" w:rsidP="006B1C26">
            <w:pPr>
              <w:pStyle w:val="TableParagraph"/>
              <w:rPr>
                <w:b/>
                <w:sz w:val="20"/>
              </w:rPr>
            </w:pPr>
            <w:r w:rsidRPr="002145F1">
              <w:t>Dizajnimi i moduleve dhe kurseve të sipërmarrjes</w:t>
            </w:r>
          </w:p>
        </w:tc>
      </w:tr>
      <w:tr w:rsidR="006B1C26" w14:paraId="00D4D939" w14:textId="77777777">
        <w:trPr>
          <w:trHeight w:val="301"/>
        </w:trPr>
        <w:tc>
          <w:tcPr>
            <w:tcW w:w="1241" w:type="dxa"/>
            <w:vMerge/>
            <w:tcBorders>
              <w:top w:val="nil"/>
            </w:tcBorders>
          </w:tcPr>
          <w:p w14:paraId="0102D4E5" w14:textId="77777777" w:rsidR="006B1C26" w:rsidRDefault="006B1C26" w:rsidP="006B1C26">
            <w:pPr>
              <w:rPr>
                <w:sz w:val="2"/>
                <w:szCs w:val="2"/>
              </w:rPr>
            </w:pPr>
          </w:p>
        </w:tc>
        <w:tc>
          <w:tcPr>
            <w:tcW w:w="7119" w:type="dxa"/>
          </w:tcPr>
          <w:p w14:paraId="64ADF675" w14:textId="018E9F16" w:rsidR="006B1C26" w:rsidRDefault="006B1C26" w:rsidP="006B1C26">
            <w:pPr>
              <w:pStyle w:val="TableParagraph"/>
              <w:rPr>
                <w:sz w:val="20"/>
              </w:rPr>
            </w:pPr>
            <w:r w:rsidRPr="002145F1">
              <w:t>Tom Cooney (Profesor i Sipërmarrjes, TU Dublin)</w:t>
            </w:r>
          </w:p>
        </w:tc>
      </w:tr>
    </w:tbl>
    <w:p w14:paraId="009E222C" w14:textId="77777777" w:rsidR="00C06D44" w:rsidRDefault="00C06D44">
      <w:pPr>
        <w:rPr>
          <w:sz w:val="20"/>
        </w:rPr>
        <w:sectPr w:rsidR="00C06D44" w:rsidSect="006B1C26">
          <w:headerReference w:type="default" r:id="rId6"/>
          <w:type w:val="continuous"/>
          <w:pgSz w:w="11910" w:h="16840"/>
          <w:pgMar w:top="3140" w:right="1320" w:bottom="280" w:left="1320" w:header="888" w:footer="0" w:gutter="0"/>
          <w:cols w:space="720"/>
        </w:sectPr>
      </w:pPr>
    </w:p>
    <w:p w14:paraId="4D91A9E2" w14:textId="77777777" w:rsidR="00C06D44" w:rsidRDefault="00C06D44">
      <w:pPr>
        <w:pStyle w:val="BodyText"/>
        <w:rPr>
          <w:sz w:val="20"/>
        </w:rPr>
      </w:pPr>
    </w:p>
    <w:p w14:paraId="682F1568" w14:textId="77777777" w:rsidR="00C06D44" w:rsidRDefault="00C06D44">
      <w:pPr>
        <w:pStyle w:val="BodyText"/>
        <w:spacing w:before="10"/>
        <w:rPr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7119"/>
      </w:tblGrid>
      <w:tr w:rsidR="00C06D44" w14:paraId="4194D071" w14:textId="77777777">
        <w:trPr>
          <w:trHeight w:val="465"/>
        </w:trPr>
        <w:tc>
          <w:tcPr>
            <w:tcW w:w="1241" w:type="dxa"/>
          </w:tcPr>
          <w:p w14:paraId="71552140" w14:textId="77777777" w:rsidR="00C06D44" w:rsidRDefault="00C06D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19" w:type="dxa"/>
          </w:tcPr>
          <w:p w14:paraId="69E998B9" w14:textId="77777777" w:rsidR="00C06D44" w:rsidRDefault="00D861DA">
            <w:pPr>
              <w:pStyle w:val="TableParagraph"/>
              <w:spacing w:before="0"/>
              <w:rPr>
                <w:b/>
                <w:sz w:val="36"/>
              </w:rPr>
            </w:pPr>
            <w:r>
              <w:rPr>
                <w:b/>
                <w:sz w:val="36"/>
                <w:u w:val="thick"/>
              </w:rPr>
              <w:t>Final</w:t>
            </w:r>
            <w:r>
              <w:rPr>
                <w:b/>
                <w:spacing w:val="-2"/>
                <w:sz w:val="36"/>
                <w:u w:val="thick"/>
              </w:rPr>
              <w:t xml:space="preserve"> </w:t>
            </w:r>
            <w:r>
              <w:rPr>
                <w:b/>
                <w:sz w:val="36"/>
                <w:u w:val="thick"/>
              </w:rPr>
              <w:t>Programme</w:t>
            </w:r>
            <w:r>
              <w:rPr>
                <w:b/>
                <w:spacing w:val="-1"/>
                <w:sz w:val="36"/>
                <w:u w:val="thick"/>
              </w:rPr>
              <w:t xml:space="preserve"> </w:t>
            </w:r>
            <w:r>
              <w:rPr>
                <w:b/>
                <w:sz w:val="36"/>
                <w:u w:val="thick"/>
              </w:rPr>
              <w:t>for</w:t>
            </w:r>
            <w:r>
              <w:rPr>
                <w:b/>
                <w:spacing w:val="-3"/>
                <w:sz w:val="36"/>
                <w:u w:val="thick"/>
              </w:rPr>
              <w:t xml:space="preserve"> </w:t>
            </w:r>
            <w:r>
              <w:rPr>
                <w:b/>
                <w:sz w:val="36"/>
                <w:u w:val="thick"/>
              </w:rPr>
              <w:t>Training</w:t>
            </w:r>
            <w:r>
              <w:rPr>
                <w:b/>
                <w:spacing w:val="-1"/>
                <w:sz w:val="36"/>
                <w:u w:val="thick"/>
              </w:rPr>
              <w:t xml:space="preserve"> </w:t>
            </w:r>
            <w:r>
              <w:rPr>
                <w:b/>
                <w:sz w:val="36"/>
                <w:u w:val="thick"/>
              </w:rPr>
              <w:t>at</w:t>
            </w:r>
            <w:r>
              <w:rPr>
                <w:b/>
                <w:spacing w:val="-5"/>
                <w:sz w:val="36"/>
                <w:u w:val="thick"/>
              </w:rPr>
              <w:t xml:space="preserve"> </w:t>
            </w:r>
            <w:r>
              <w:rPr>
                <w:b/>
                <w:sz w:val="36"/>
                <w:u w:val="thick"/>
              </w:rPr>
              <w:t>TU</w:t>
            </w:r>
            <w:r>
              <w:rPr>
                <w:b/>
                <w:spacing w:val="-2"/>
                <w:sz w:val="36"/>
                <w:u w:val="thick"/>
              </w:rPr>
              <w:t xml:space="preserve"> </w:t>
            </w:r>
            <w:r>
              <w:rPr>
                <w:b/>
                <w:sz w:val="36"/>
                <w:u w:val="thick"/>
              </w:rPr>
              <w:t>Dublin</w:t>
            </w:r>
          </w:p>
        </w:tc>
      </w:tr>
      <w:tr w:rsidR="00C06D44" w14:paraId="3511216F" w14:textId="77777777">
        <w:trPr>
          <w:trHeight w:val="342"/>
        </w:trPr>
        <w:tc>
          <w:tcPr>
            <w:tcW w:w="1241" w:type="dxa"/>
          </w:tcPr>
          <w:p w14:paraId="050D53B9" w14:textId="77777777" w:rsidR="00C06D44" w:rsidRDefault="00D861DA">
            <w:pPr>
              <w:pStyle w:val="TableParagraph"/>
              <w:spacing w:before="0"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7119" w:type="dxa"/>
          </w:tcPr>
          <w:p w14:paraId="6B519D6C" w14:textId="77777777" w:rsidR="00C06D44" w:rsidRDefault="00C06D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6D44" w14:paraId="2366A7B1" w14:textId="77777777">
        <w:trPr>
          <w:trHeight w:val="340"/>
        </w:trPr>
        <w:tc>
          <w:tcPr>
            <w:tcW w:w="1241" w:type="dxa"/>
          </w:tcPr>
          <w:p w14:paraId="6D3C7A0F" w14:textId="77777777" w:rsidR="00C06D44" w:rsidRDefault="00D861DA">
            <w:pPr>
              <w:pStyle w:val="TableParagraph"/>
              <w:spacing w:before="0" w:line="320" w:lineRule="exac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Time</w:t>
            </w:r>
          </w:p>
        </w:tc>
        <w:tc>
          <w:tcPr>
            <w:tcW w:w="7119" w:type="dxa"/>
          </w:tcPr>
          <w:p w14:paraId="44239061" w14:textId="77777777" w:rsidR="00C06D44" w:rsidRDefault="00D861DA">
            <w:pPr>
              <w:pStyle w:val="TableParagraph"/>
              <w:spacing w:before="0" w:line="320" w:lineRule="exac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Session</w:t>
            </w:r>
          </w:p>
        </w:tc>
      </w:tr>
      <w:tr w:rsidR="00C06D44" w14:paraId="5742BC2B" w14:textId="77777777">
        <w:trPr>
          <w:trHeight w:val="299"/>
        </w:trPr>
        <w:tc>
          <w:tcPr>
            <w:tcW w:w="1241" w:type="dxa"/>
            <w:vMerge w:val="restart"/>
          </w:tcPr>
          <w:p w14:paraId="343BEB99" w14:textId="77777777" w:rsidR="00C06D44" w:rsidRDefault="00D861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9.45</w:t>
            </w:r>
          </w:p>
        </w:tc>
        <w:tc>
          <w:tcPr>
            <w:tcW w:w="7119" w:type="dxa"/>
          </w:tcPr>
          <w:p w14:paraId="79CA0C31" w14:textId="77777777" w:rsidR="00C06D44" w:rsidRDefault="00D861D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Designing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Appropriate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Assignments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Assessments</w:t>
            </w:r>
          </w:p>
        </w:tc>
      </w:tr>
      <w:tr w:rsidR="00C06D44" w14:paraId="776CADB8" w14:textId="77777777">
        <w:trPr>
          <w:trHeight w:val="299"/>
        </w:trPr>
        <w:tc>
          <w:tcPr>
            <w:tcW w:w="1241" w:type="dxa"/>
            <w:vMerge/>
            <w:tcBorders>
              <w:top w:val="nil"/>
            </w:tcBorders>
          </w:tcPr>
          <w:p w14:paraId="3639ADF1" w14:textId="77777777" w:rsidR="00C06D44" w:rsidRDefault="00C06D44">
            <w:pPr>
              <w:rPr>
                <w:sz w:val="2"/>
                <w:szCs w:val="2"/>
              </w:rPr>
            </w:pPr>
          </w:p>
        </w:tc>
        <w:tc>
          <w:tcPr>
            <w:tcW w:w="7119" w:type="dxa"/>
          </w:tcPr>
          <w:p w14:paraId="5DD2B4BD" w14:textId="77777777" w:rsidR="00C06D44" w:rsidRDefault="00D861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Cooney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(Professor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Entrepreneurship,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Dublin)</w:t>
            </w:r>
          </w:p>
        </w:tc>
      </w:tr>
      <w:tr w:rsidR="00C06D44" w14:paraId="1BF23D2E" w14:textId="77777777">
        <w:trPr>
          <w:trHeight w:val="301"/>
        </w:trPr>
        <w:tc>
          <w:tcPr>
            <w:tcW w:w="1241" w:type="dxa"/>
            <w:vMerge w:val="restart"/>
          </w:tcPr>
          <w:p w14:paraId="1F515DBD" w14:textId="77777777" w:rsidR="00C06D44" w:rsidRDefault="00D861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10.30</w:t>
            </w:r>
          </w:p>
        </w:tc>
        <w:tc>
          <w:tcPr>
            <w:tcW w:w="7119" w:type="dxa"/>
          </w:tcPr>
          <w:p w14:paraId="0F85D2BC" w14:textId="77777777" w:rsidR="00C06D44" w:rsidRDefault="00D861D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Studies</w:t>
            </w:r>
          </w:p>
        </w:tc>
      </w:tr>
      <w:tr w:rsidR="00C06D44" w14:paraId="1EF1E0FC" w14:textId="77777777">
        <w:trPr>
          <w:trHeight w:val="299"/>
        </w:trPr>
        <w:tc>
          <w:tcPr>
            <w:tcW w:w="1241" w:type="dxa"/>
            <w:vMerge/>
            <w:tcBorders>
              <w:top w:val="nil"/>
            </w:tcBorders>
          </w:tcPr>
          <w:p w14:paraId="3721E11B" w14:textId="77777777" w:rsidR="00C06D44" w:rsidRDefault="00C06D44">
            <w:pPr>
              <w:rPr>
                <w:sz w:val="2"/>
                <w:szCs w:val="2"/>
              </w:rPr>
            </w:pPr>
          </w:p>
        </w:tc>
        <w:tc>
          <w:tcPr>
            <w:tcW w:w="7119" w:type="dxa"/>
          </w:tcPr>
          <w:p w14:paraId="29C5A905" w14:textId="77777777" w:rsidR="00C06D44" w:rsidRDefault="00D861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Roger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Sherlock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ECASA,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Dublin)</w:t>
            </w:r>
          </w:p>
        </w:tc>
      </w:tr>
      <w:tr w:rsidR="00C06D44" w14:paraId="2A466496" w14:textId="77777777">
        <w:trPr>
          <w:trHeight w:val="299"/>
        </w:trPr>
        <w:tc>
          <w:tcPr>
            <w:tcW w:w="1241" w:type="dxa"/>
          </w:tcPr>
          <w:p w14:paraId="4050F7EB" w14:textId="77777777" w:rsidR="00C06D44" w:rsidRDefault="00D861D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10.30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-10.50</w:t>
            </w:r>
          </w:p>
        </w:tc>
        <w:tc>
          <w:tcPr>
            <w:tcW w:w="7119" w:type="dxa"/>
          </w:tcPr>
          <w:p w14:paraId="7D43BA13" w14:textId="77777777" w:rsidR="00C06D44" w:rsidRDefault="00D861D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BREAK</w:t>
            </w:r>
          </w:p>
        </w:tc>
      </w:tr>
      <w:tr w:rsidR="00C06D44" w14:paraId="198C297D" w14:textId="77777777">
        <w:trPr>
          <w:trHeight w:val="299"/>
        </w:trPr>
        <w:tc>
          <w:tcPr>
            <w:tcW w:w="1241" w:type="dxa"/>
            <w:vMerge w:val="restart"/>
          </w:tcPr>
          <w:p w14:paraId="698DA7BB" w14:textId="77777777" w:rsidR="00C06D44" w:rsidRDefault="00D861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-12.30</w:t>
            </w:r>
          </w:p>
        </w:tc>
        <w:tc>
          <w:tcPr>
            <w:tcW w:w="7119" w:type="dxa"/>
          </w:tcPr>
          <w:p w14:paraId="7A689795" w14:textId="77777777" w:rsidR="00C06D44" w:rsidRDefault="00D861D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Online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Tools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Teaching</w:t>
            </w:r>
          </w:p>
        </w:tc>
      </w:tr>
      <w:tr w:rsidR="00C06D44" w14:paraId="46F98A56" w14:textId="77777777">
        <w:trPr>
          <w:trHeight w:val="299"/>
        </w:trPr>
        <w:tc>
          <w:tcPr>
            <w:tcW w:w="1241" w:type="dxa"/>
            <w:vMerge/>
            <w:tcBorders>
              <w:top w:val="nil"/>
            </w:tcBorders>
          </w:tcPr>
          <w:p w14:paraId="31206BB7" w14:textId="77777777" w:rsidR="00C06D44" w:rsidRDefault="00C06D44">
            <w:pPr>
              <w:rPr>
                <w:sz w:val="2"/>
                <w:szCs w:val="2"/>
              </w:rPr>
            </w:pPr>
          </w:p>
        </w:tc>
        <w:tc>
          <w:tcPr>
            <w:tcW w:w="7119" w:type="dxa"/>
          </w:tcPr>
          <w:p w14:paraId="43D11403" w14:textId="77777777" w:rsidR="00C06D44" w:rsidRDefault="00D861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Guthrie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SimVenture,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UK)</w:t>
            </w:r>
          </w:p>
        </w:tc>
      </w:tr>
      <w:tr w:rsidR="00C06D44" w14:paraId="2C356E7B" w14:textId="77777777">
        <w:trPr>
          <w:trHeight w:val="299"/>
        </w:trPr>
        <w:tc>
          <w:tcPr>
            <w:tcW w:w="1241" w:type="dxa"/>
          </w:tcPr>
          <w:p w14:paraId="6E3CD783" w14:textId="77777777" w:rsidR="00C06D44" w:rsidRDefault="00D861D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12.30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-13.30</w:t>
            </w:r>
          </w:p>
        </w:tc>
        <w:tc>
          <w:tcPr>
            <w:tcW w:w="7119" w:type="dxa"/>
          </w:tcPr>
          <w:p w14:paraId="2F24A75D" w14:textId="77777777" w:rsidR="00C06D44" w:rsidRDefault="00D861D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LUNCH</w:t>
            </w:r>
          </w:p>
        </w:tc>
      </w:tr>
      <w:tr w:rsidR="00C06D44" w14:paraId="07C3D21A" w14:textId="77777777">
        <w:trPr>
          <w:trHeight w:val="302"/>
        </w:trPr>
        <w:tc>
          <w:tcPr>
            <w:tcW w:w="1241" w:type="dxa"/>
            <w:vMerge w:val="restart"/>
          </w:tcPr>
          <w:p w14:paraId="18DC3A67" w14:textId="77777777" w:rsidR="00C06D44" w:rsidRDefault="00D861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-14.10</w:t>
            </w:r>
          </w:p>
        </w:tc>
        <w:tc>
          <w:tcPr>
            <w:tcW w:w="7119" w:type="dxa"/>
          </w:tcPr>
          <w:p w14:paraId="53B95377" w14:textId="77777777" w:rsidR="00C06D44" w:rsidRDefault="00D861D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Interdisciplinary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Entrepreneurship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</w:p>
        </w:tc>
      </w:tr>
      <w:tr w:rsidR="00C06D44" w14:paraId="5E4ABAD6" w14:textId="77777777">
        <w:trPr>
          <w:trHeight w:val="486"/>
        </w:trPr>
        <w:tc>
          <w:tcPr>
            <w:tcW w:w="1241" w:type="dxa"/>
            <w:vMerge/>
            <w:tcBorders>
              <w:top w:val="nil"/>
            </w:tcBorders>
          </w:tcPr>
          <w:p w14:paraId="7E5FE910" w14:textId="77777777" w:rsidR="00C06D44" w:rsidRDefault="00C06D44">
            <w:pPr>
              <w:rPr>
                <w:sz w:val="2"/>
                <w:szCs w:val="2"/>
              </w:rPr>
            </w:pPr>
          </w:p>
        </w:tc>
        <w:tc>
          <w:tcPr>
            <w:tcW w:w="7119" w:type="dxa"/>
          </w:tcPr>
          <w:p w14:paraId="407CFECD" w14:textId="77777777" w:rsidR="00C06D44" w:rsidRDefault="00D861D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Andy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Penaluna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(Professor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Emeritus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David,</w:t>
            </w:r>
          </w:p>
          <w:p w14:paraId="1647DF35" w14:textId="77777777" w:rsidR="00C06D44" w:rsidRDefault="00D861DA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UK)</w:t>
            </w:r>
          </w:p>
        </w:tc>
      </w:tr>
      <w:tr w:rsidR="00C06D44" w14:paraId="4CD17DF5" w14:textId="77777777">
        <w:trPr>
          <w:trHeight w:val="299"/>
        </w:trPr>
        <w:tc>
          <w:tcPr>
            <w:tcW w:w="1241" w:type="dxa"/>
            <w:vMerge w:val="restart"/>
          </w:tcPr>
          <w:p w14:paraId="73EE81A0" w14:textId="77777777" w:rsidR="00C06D44" w:rsidRDefault="00D861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-15.00</w:t>
            </w:r>
          </w:p>
        </w:tc>
        <w:tc>
          <w:tcPr>
            <w:tcW w:w="7119" w:type="dxa"/>
          </w:tcPr>
          <w:p w14:paraId="1FEFC7D2" w14:textId="77777777" w:rsidR="00C06D44" w:rsidRDefault="00D861D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Bringing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Together</w:t>
            </w:r>
          </w:p>
        </w:tc>
      </w:tr>
      <w:tr w:rsidR="00C06D44" w14:paraId="4B37C0E5" w14:textId="77777777">
        <w:trPr>
          <w:trHeight w:val="301"/>
        </w:trPr>
        <w:tc>
          <w:tcPr>
            <w:tcW w:w="1241" w:type="dxa"/>
            <w:vMerge/>
            <w:tcBorders>
              <w:top w:val="nil"/>
            </w:tcBorders>
          </w:tcPr>
          <w:p w14:paraId="1BDA0276" w14:textId="77777777" w:rsidR="00C06D44" w:rsidRDefault="00C06D44">
            <w:pPr>
              <w:rPr>
                <w:sz w:val="2"/>
                <w:szCs w:val="2"/>
              </w:rPr>
            </w:pPr>
          </w:p>
        </w:tc>
        <w:tc>
          <w:tcPr>
            <w:tcW w:w="7119" w:type="dxa"/>
          </w:tcPr>
          <w:p w14:paraId="159D3645" w14:textId="77777777" w:rsidR="00C06D44" w:rsidRDefault="00D861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Cooney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(Professor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Entrepreneurship,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Dublin)</w:t>
            </w:r>
          </w:p>
        </w:tc>
      </w:tr>
      <w:tr w:rsidR="00C06D44" w14:paraId="6862F036" w14:textId="77777777">
        <w:trPr>
          <w:trHeight w:val="299"/>
        </w:trPr>
        <w:tc>
          <w:tcPr>
            <w:tcW w:w="1241" w:type="dxa"/>
          </w:tcPr>
          <w:p w14:paraId="34EFE423" w14:textId="77777777" w:rsidR="00C06D44" w:rsidRDefault="00D861DA">
            <w:pPr>
              <w:pStyle w:val="TableParagraph"/>
              <w:spacing w:before="0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15.00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-15.20</w:t>
            </w:r>
          </w:p>
        </w:tc>
        <w:tc>
          <w:tcPr>
            <w:tcW w:w="7119" w:type="dxa"/>
          </w:tcPr>
          <w:p w14:paraId="720FEF79" w14:textId="77777777" w:rsidR="00C06D44" w:rsidRDefault="00D861DA">
            <w:pPr>
              <w:pStyle w:val="TableParagraph"/>
              <w:spacing w:before="0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BREAK</w:t>
            </w:r>
          </w:p>
        </w:tc>
      </w:tr>
      <w:tr w:rsidR="00C06D44" w14:paraId="4108C9E9" w14:textId="77777777">
        <w:trPr>
          <w:trHeight w:val="299"/>
        </w:trPr>
        <w:tc>
          <w:tcPr>
            <w:tcW w:w="1241" w:type="dxa"/>
            <w:vMerge w:val="restart"/>
          </w:tcPr>
          <w:p w14:paraId="36A6402D" w14:textId="77777777" w:rsidR="00C06D44" w:rsidRDefault="00D861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-16.20</w:t>
            </w:r>
          </w:p>
        </w:tc>
        <w:tc>
          <w:tcPr>
            <w:tcW w:w="7119" w:type="dxa"/>
          </w:tcPr>
          <w:p w14:paraId="22F8E227" w14:textId="77777777" w:rsidR="00C06D44" w:rsidRDefault="00D861D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Own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Entrepreneurship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Module</w:t>
            </w:r>
          </w:p>
        </w:tc>
      </w:tr>
      <w:tr w:rsidR="00C06D44" w14:paraId="5C0801F6" w14:textId="77777777">
        <w:trPr>
          <w:trHeight w:val="299"/>
        </w:trPr>
        <w:tc>
          <w:tcPr>
            <w:tcW w:w="1241" w:type="dxa"/>
            <w:vMerge/>
            <w:tcBorders>
              <w:top w:val="nil"/>
            </w:tcBorders>
          </w:tcPr>
          <w:p w14:paraId="0936BE06" w14:textId="77777777" w:rsidR="00C06D44" w:rsidRDefault="00C06D44">
            <w:pPr>
              <w:rPr>
                <w:sz w:val="2"/>
                <w:szCs w:val="2"/>
              </w:rPr>
            </w:pPr>
          </w:p>
        </w:tc>
        <w:tc>
          <w:tcPr>
            <w:tcW w:w="7119" w:type="dxa"/>
          </w:tcPr>
          <w:p w14:paraId="14249F82" w14:textId="77777777" w:rsidR="00C06D44" w:rsidRDefault="00D861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Cooney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(Professor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Entrepreneurship,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Dublin)</w:t>
            </w:r>
          </w:p>
        </w:tc>
      </w:tr>
      <w:tr w:rsidR="00C06D44" w14:paraId="4A35901E" w14:textId="77777777">
        <w:trPr>
          <w:trHeight w:val="299"/>
        </w:trPr>
        <w:tc>
          <w:tcPr>
            <w:tcW w:w="1241" w:type="dxa"/>
            <w:vMerge w:val="restart"/>
          </w:tcPr>
          <w:p w14:paraId="3A401C00" w14:textId="77777777" w:rsidR="00C06D44" w:rsidRDefault="00D861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-17.00</w:t>
            </w:r>
          </w:p>
        </w:tc>
        <w:tc>
          <w:tcPr>
            <w:tcW w:w="7119" w:type="dxa"/>
          </w:tcPr>
          <w:p w14:paraId="487EF97A" w14:textId="77777777" w:rsidR="00C06D44" w:rsidRDefault="00D861D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Consortium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Meeting</w:t>
            </w:r>
          </w:p>
        </w:tc>
      </w:tr>
      <w:tr w:rsidR="00C06D44" w14:paraId="7416C457" w14:textId="77777777">
        <w:trPr>
          <w:trHeight w:val="301"/>
        </w:trPr>
        <w:tc>
          <w:tcPr>
            <w:tcW w:w="1241" w:type="dxa"/>
            <w:vMerge/>
            <w:tcBorders>
              <w:top w:val="nil"/>
            </w:tcBorders>
          </w:tcPr>
          <w:p w14:paraId="03E69DBA" w14:textId="77777777" w:rsidR="00C06D44" w:rsidRDefault="00C06D44">
            <w:pPr>
              <w:rPr>
                <w:sz w:val="2"/>
                <w:szCs w:val="2"/>
              </w:rPr>
            </w:pPr>
          </w:p>
        </w:tc>
        <w:tc>
          <w:tcPr>
            <w:tcW w:w="7119" w:type="dxa"/>
          </w:tcPr>
          <w:p w14:paraId="413D9F58" w14:textId="77777777" w:rsidR="00C06D44" w:rsidRDefault="00D861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Hautala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(University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Turku,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Finland)</w:t>
            </w:r>
          </w:p>
        </w:tc>
      </w:tr>
    </w:tbl>
    <w:p w14:paraId="2877217D" w14:textId="77777777" w:rsidR="00D861DA" w:rsidRDefault="00D861DA"/>
    <w:sectPr w:rsidR="00D861DA">
      <w:pgSz w:w="11910" w:h="16840"/>
      <w:pgMar w:top="3140" w:right="1320" w:bottom="280" w:left="1320" w:header="8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F9E87" w14:textId="77777777" w:rsidR="00D861DA" w:rsidRDefault="00D861DA">
      <w:r>
        <w:separator/>
      </w:r>
    </w:p>
  </w:endnote>
  <w:endnote w:type="continuationSeparator" w:id="0">
    <w:p w14:paraId="7CBC866D" w14:textId="77777777" w:rsidR="00D861DA" w:rsidRDefault="00D8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3D2B5" w14:textId="77777777" w:rsidR="00D861DA" w:rsidRDefault="00D861DA">
      <w:r>
        <w:separator/>
      </w:r>
    </w:p>
  </w:footnote>
  <w:footnote w:type="continuationSeparator" w:id="0">
    <w:p w14:paraId="177E0DE6" w14:textId="77777777" w:rsidR="00D861DA" w:rsidRDefault="00D8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7F1E" w14:textId="77777777" w:rsidR="00C06D44" w:rsidRDefault="00D861D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3216" behindDoc="1" locked="0" layoutInCell="1" allowOverlap="1" wp14:anchorId="4B2C1DD2" wp14:editId="7680D73B">
          <wp:simplePos x="0" y="0"/>
          <wp:positionH relativeFrom="page">
            <wp:posOffset>1028700</wp:posOffset>
          </wp:positionH>
          <wp:positionV relativeFrom="page">
            <wp:posOffset>563879</wp:posOffset>
          </wp:positionV>
          <wp:extent cx="1891207" cy="14415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1207" cy="1441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3728" behindDoc="1" locked="0" layoutInCell="1" allowOverlap="1" wp14:anchorId="47CDE4D9" wp14:editId="40D140C2">
          <wp:simplePos x="0" y="0"/>
          <wp:positionH relativeFrom="page">
            <wp:posOffset>4763795</wp:posOffset>
          </wp:positionH>
          <wp:positionV relativeFrom="page">
            <wp:posOffset>820107</wp:posOffset>
          </wp:positionV>
          <wp:extent cx="2294547" cy="54148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94547" cy="541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44"/>
    <w:rsid w:val="003E0A61"/>
    <w:rsid w:val="006B1C26"/>
    <w:rsid w:val="006C72AC"/>
    <w:rsid w:val="00C06D44"/>
    <w:rsid w:val="00D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155D"/>
  <w15:docId w15:val="{49BD32D4-B3BA-4903-AE4A-C4235827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51"/>
      <w:ind w:left="120" w:right="115"/>
      <w:jc w:val="both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Brophy</dc:creator>
  <cp:lastModifiedBy>Eva Cipi</cp:lastModifiedBy>
  <cp:revision>3</cp:revision>
  <dcterms:created xsi:type="dcterms:W3CDTF">2023-12-18T09:52:00Z</dcterms:created>
  <dcterms:modified xsi:type="dcterms:W3CDTF">2023-12-18T09:56:00Z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2023-12-18T00:00:00Z</vt:filetime>
  </property>
</Properties>
</file>