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D1C4" w14:textId="1419DF38" w:rsidR="00F109B3" w:rsidRPr="00137EFF" w:rsidRDefault="008A5D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6AA84F"/>
          <w:sz w:val="48"/>
          <w:szCs w:val="48"/>
          <w:lang w:val="en-GB"/>
        </w:rPr>
      </w:pPr>
      <w:proofErr w:type="spellStart"/>
      <w:r w:rsidRPr="008A5D6D">
        <w:rPr>
          <w:b/>
          <w:color w:val="6AA84F"/>
          <w:sz w:val="48"/>
          <w:szCs w:val="48"/>
          <w:lang w:val="en-GB"/>
        </w:rPr>
        <w:t>Kampi</w:t>
      </w:r>
      <w:proofErr w:type="spellEnd"/>
      <w:r w:rsidRPr="008A5D6D">
        <w:rPr>
          <w:b/>
          <w:color w:val="6AA84F"/>
          <w:sz w:val="48"/>
          <w:szCs w:val="48"/>
          <w:lang w:val="en-GB"/>
        </w:rPr>
        <w:t xml:space="preserve"> </w:t>
      </w:r>
      <w:proofErr w:type="spellStart"/>
      <w:r w:rsidRPr="008A5D6D">
        <w:rPr>
          <w:b/>
          <w:color w:val="6AA84F"/>
          <w:sz w:val="48"/>
          <w:szCs w:val="48"/>
          <w:lang w:val="en-GB"/>
        </w:rPr>
        <w:t>i</w:t>
      </w:r>
      <w:proofErr w:type="spellEnd"/>
      <w:r w:rsidRPr="008A5D6D">
        <w:rPr>
          <w:b/>
          <w:color w:val="6AA84F"/>
          <w:sz w:val="48"/>
          <w:szCs w:val="48"/>
          <w:lang w:val="en-GB"/>
        </w:rPr>
        <w:t xml:space="preserve"> </w:t>
      </w:r>
      <w:proofErr w:type="spellStart"/>
      <w:r w:rsidRPr="008A5D6D">
        <w:rPr>
          <w:b/>
          <w:color w:val="6AA84F"/>
          <w:sz w:val="48"/>
          <w:szCs w:val="48"/>
          <w:lang w:val="en-GB"/>
        </w:rPr>
        <w:t>Inovacionit</w:t>
      </w:r>
      <w:proofErr w:type="spellEnd"/>
      <w:r w:rsidR="00114160" w:rsidRPr="00137EFF">
        <w:rPr>
          <w:b/>
          <w:color w:val="6AA84F"/>
          <w:sz w:val="48"/>
          <w:szCs w:val="48"/>
          <w:lang w:val="en-GB"/>
        </w:rPr>
        <w:t xml:space="preserve"> (D2.1) </w:t>
      </w:r>
      <w:r w:rsidR="00137EFF">
        <w:rPr>
          <w:b/>
          <w:color w:val="6AA84F"/>
          <w:sz w:val="48"/>
          <w:szCs w:val="48"/>
          <w:lang w:val="en-GB"/>
        </w:rPr>
        <w:t>in Turku</w:t>
      </w:r>
    </w:p>
    <w:p w14:paraId="07063B8D" w14:textId="77777777" w:rsidR="0042029D" w:rsidRDefault="0042029D">
      <w:pPr>
        <w:spacing w:before="240" w:after="240"/>
        <w:jc w:val="both"/>
        <w:rPr>
          <w:lang w:val="en-GB"/>
        </w:rPr>
      </w:pPr>
      <w:bookmarkStart w:id="0" w:name="_heading=h.p9rtjzad30fd" w:colFirst="0" w:colLast="0"/>
      <w:bookmarkEnd w:id="0"/>
    </w:p>
    <w:p w14:paraId="6EF29362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proofErr w:type="spellStart"/>
      <w:r w:rsidRPr="008A5D6D">
        <w:rPr>
          <w:lang w:val="en-GB"/>
        </w:rPr>
        <w:t>Kampi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Inovacionit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EntrAL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mbajtur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Turku </w:t>
      </w:r>
      <w:proofErr w:type="spellStart"/>
      <w:r w:rsidRPr="008A5D6D">
        <w:rPr>
          <w:lang w:val="en-GB"/>
        </w:rPr>
        <w:t>nga</w:t>
      </w:r>
      <w:proofErr w:type="spellEnd"/>
      <w:r w:rsidRPr="008A5D6D">
        <w:rPr>
          <w:lang w:val="en-GB"/>
        </w:rPr>
        <w:t xml:space="preserve"> 9-11 </w:t>
      </w:r>
      <w:proofErr w:type="spellStart"/>
      <w:r w:rsidRPr="008A5D6D">
        <w:rPr>
          <w:lang w:val="en-GB"/>
        </w:rPr>
        <w:t>nëntor</w:t>
      </w:r>
      <w:proofErr w:type="spellEnd"/>
      <w:r w:rsidRPr="008A5D6D">
        <w:rPr>
          <w:lang w:val="en-GB"/>
        </w:rPr>
        <w:t xml:space="preserve"> 2021, </w:t>
      </w:r>
      <w:proofErr w:type="spellStart"/>
      <w:r w:rsidRPr="008A5D6D">
        <w:rPr>
          <w:lang w:val="en-GB"/>
        </w:rPr>
        <w:t>shërbeu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një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përvojë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transformuese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anëtarët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fakultetit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nga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universitetet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partnere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shqiptare</w:t>
      </w:r>
      <w:proofErr w:type="spellEnd"/>
      <w:r w:rsidRPr="008A5D6D">
        <w:rPr>
          <w:lang w:val="en-GB"/>
        </w:rPr>
        <w:t xml:space="preserve">.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këtë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kamp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edukativ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ishin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gjithsej</w:t>
      </w:r>
      <w:proofErr w:type="spellEnd"/>
      <w:r w:rsidRPr="008A5D6D">
        <w:rPr>
          <w:lang w:val="en-GB"/>
        </w:rPr>
        <w:t xml:space="preserve"> 57 </w:t>
      </w:r>
      <w:proofErr w:type="spellStart"/>
      <w:r w:rsidRPr="008A5D6D">
        <w:rPr>
          <w:lang w:val="en-GB"/>
        </w:rPr>
        <w:t>pjesëmarrës</w:t>
      </w:r>
      <w:proofErr w:type="spellEnd"/>
      <w:r w:rsidRPr="008A5D6D">
        <w:rPr>
          <w:lang w:val="en-GB"/>
        </w:rPr>
        <w:t xml:space="preserve">. </w:t>
      </w:r>
      <w:proofErr w:type="spellStart"/>
      <w:r w:rsidRPr="008A5D6D">
        <w:rPr>
          <w:lang w:val="en-GB"/>
        </w:rPr>
        <w:t>Qëllimi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kryesor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ishte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pajisja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këtyre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edukatorëve</w:t>
      </w:r>
      <w:proofErr w:type="spellEnd"/>
      <w:r w:rsidRPr="008A5D6D">
        <w:rPr>
          <w:lang w:val="en-GB"/>
        </w:rPr>
        <w:t xml:space="preserve"> me </w:t>
      </w:r>
      <w:proofErr w:type="spellStart"/>
      <w:r w:rsidRPr="008A5D6D">
        <w:rPr>
          <w:lang w:val="en-GB"/>
        </w:rPr>
        <w:t>aftësi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thelbësore</w:t>
      </w:r>
      <w:proofErr w:type="spellEnd"/>
      <w:r w:rsidRPr="008A5D6D">
        <w:rPr>
          <w:lang w:val="en-GB"/>
        </w:rPr>
        <w:t xml:space="preserve">, duke u </w:t>
      </w:r>
      <w:proofErr w:type="spellStart"/>
      <w:r w:rsidRPr="008A5D6D">
        <w:rPr>
          <w:lang w:val="en-GB"/>
        </w:rPr>
        <w:t>mundësuar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atyre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orkestrojnë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iniciativa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ngjashme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brenda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institucioneve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tyre. </w:t>
      </w:r>
      <w:proofErr w:type="spellStart"/>
      <w:r w:rsidRPr="008A5D6D">
        <w:rPr>
          <w:lang w:val="en-GB"/>
        </w:rPr>
        <w:t>Këto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kampe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pjesë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përbërëse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kurrikulës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mësimdhënies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shërbimeve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inovacionit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universitar</w:t>
      </w:r>
      <w:proofErr w:type="spellEnd"/>
      <w:r w:rsidRPr="008A5D6D">
        <w:rPr>
          <w:lang w:val="en-GB"/>
        </w:rPr>
        <w:t xml:space="preserve">, u </w:t>
      </w:r>
      <w:proofErr w:type="spellStart"/>
      <w:r w:rsidRPr="008A5D6D">
        <w:rPr>
          <w:lang w:val="en-GB"/>
        </w:rPr>
        <w:t>shfaqën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katalizatorë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fuqishëm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promovuar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sipërmarrjen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inovacionin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brenda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sferës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akademike</w:t>
      </w:r>
      <w:proofErr w:type="spellEnd"/>
      <w:r w:rsidRPr="008A5D6D">
        <w:rPr>
          <w:lang w:val="en-GB"/>
        </w:rPr>
        <w:t>.</w:t>
      </w:r>
    </w:p>
    <w:p w14:paraId="6B0D153A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proofErr w:type="spellStart"/>
      <w:r w:rsidRPr="008A5D6D">
        <w:rPr>
          <w:lang w:val="en-GB"/>
        </w:rPr>
        <w:t>Gjatë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këtij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aktiviteti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intensiv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tre-ditor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pjesëmarrësit</w:t>
      </w:r>
      <w:proofErr w:type="spellEnd"/>
      <w:r w:rsidRPr="008A5D6D">
        <w:rPr>
          <w:lang w:val="en-GB"/>
        </w:rPr>
        <w:t xml:space="preserve"> u </w:t>
      </w:r>
      <w:proofErr w:type="spellStart"/>
      <w:r w:rsidRPr="008A5D6D">
        <w:rPr>
          <w:lang w:val="en-GB"/>
        </w:rPr>
        <w:t>zhytën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konceptin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thelbësor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kampit</w:t>
      </w:r>
      <w:proofErr w:type="spellEnd"/>
      <w:r w:rsidRPr="008A5D6D">
        <w:rPr>
          <w:lang w:val="en-GB"/>
        </w:rPr>
        <w:t xml:space="preserve">, duke u </w:t>
      </w:r>
      <w:proofErr w:type="spellStart"/>
      <w:r w:rsidRPr="008A5D6D">
        <w:rPr>
          <w:lang w:val="en-GB"/>
        </w:rPr>
        <w:t>zhytur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rolet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studentëve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tyre </w:t>
      </w:r>
      <w:proofErr w:type="spellStart"/>
      <w:r w:rsidRPr="008A5D6D">
        <w:rPr>
          <w:lang w:val="en-GB"/>
        </w:rPr>
        <w:t>gjatë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një</w:t>
      </w:r>
      <w:proofErr w:type="spellEnd"/>
      <w:r w:rsidRPr="008A5D6D">
        <w:rPr>
          <w:lang w:val="en-GB"/>
        </w:rPr>
        <w:t xml:space="preserve"> faze pilot. Duke </w:t>
      </w:r>
      <w:proofErr w:type="spellStart"/>
      <w:r w:rsidRPr="008A5D6D">
        <w:rPr>
          <w:lang w:val="en-GB"/>
        </w:rPr>
        <w:t>punuar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bashku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ekipe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ata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kultivuan</w:t>
      </w:r>
      <w:proofErr w:type="spellEnd"/>
      <w:r w:rsidRPr="008A5D6D">
        <w:rPr>
          <w:lang w:val="en-GB"/>
        </w:rPr>
        <w:t xml:space="preserve"> ide </w:t>
      </w:r>
      <w:proofErr w:type="spellStart"/>
      <w:r w:rsidRPr="008A5D6D">
        <w:rPr>
          <w:lang w:val="en-GB"/>
        </w:rPr>
        <w:t>inovative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biznesi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fituar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njohuri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praktike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mbi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sipërmarrjen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zhvillimin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biznesit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teknikat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efektive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shitjeve</w:t>
      </w:r>
      <w:proofErr w:type="spellEnd"/>
      <w:r w:rsidRPr="008A5D6D">
        <w:rPr>
          <w:lang w:val="en-GB"/>
        </w:rPr>
        <w:t xml:space="preserve">. Pas </w:t>
      </w:r>
      <w:proofErr w:type="spellStart"/>
      <w:r w:rsidRPr="008A5D6D">
        <w:rPr>
          <w:lang w:val="en-GB"/>
        </w:rPr>
        <w:t>kampit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pjesëmarrësit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dolën</w:t>
      </w:r>
      <w:proofErr w:type="spellEnd"/>
      <w:r w:rsidRPr="008A5D6D">
        <w:rPr>
          <w:lang w:val="en-GB"/>
        </w:rPr>
        <w:t xml:space="preserve"> me </w:t>
      </w:r>
      <w:proofErr w:type="spellStart"/>
      <w:r w:rsidRPr="008A5D6D">
        <w:rPr>
          <w:lang w:val="en-GB"/>
        </w:rPr>
        <w:t>njohuri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shtuara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pajisur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mirë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mentoruar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mbështetur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studentët</w:t>
      </w:r>
      <w:proofErr w:type="spellEnd"/>
      <w:r w:rsidRPr="008A5D6D">
        <w:rPr>
          <w:lang w:val="en-GB"/>
        </w:rPr>
        <w:t xml:space="preserve"> e tyre. </w:t>
      </w:r>
      <w:proofErr w:type="spellStart"/>
      <w:r w:rsidRPr="008A5D6D">
        <w:rPr>
          <w:lang w:val="en-GB"/>
        </w:rPr>
        <w:t>Kampi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prezantoi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gjithashtu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metoda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reja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mësimdhënies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nxitur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aftësitë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mendësinë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sipërmarrëse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nivel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universitar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ashtu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kombëtar</w:t>
      </w:r>
      <w:proofErr w:type="spellEnd"/>
      <w:r w:rsidRPr="008A5D6D">
        <w:rPr>
          <w:lang w:val="en-GB"/>
        </w:rPr>
        <w:t>.</w:t>
      </w:r>
    </w:p>
    <w:p w14:paraId="6FF4515F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r w:rsidRPr="008A5D6D">
        <w:rPr>
          <w:lang w:val="en-GB"/>
        </w:rPr>
        <w:t xml:space="preserve">Ky </w:t>
      </w:r>
      <w:proofErr w:type="spellStart"/>
      <w:r w:rsidRPr="008A5D6D">
        <w:rPr>
          <w:lang w:val="en-GB"/>
        </w:rPr>
        <w:t>udhëtim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unik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inovacionit</w:t>
      </w:r>
      <w:proofErr w:type="spellEnd"/>
      <w:r w:rsidRPr="008A5D6D">
        <w:rPr>
          <w:lang w:val="en-GB"/>
        </w:rPr>
        <w:t xml:space="preserve"> 36-orësh </w:t>
      </w:r>
      <w:proofErr w:type="spellStart"/>
      <w:r w:rsidRPr="008A5D6D">
        <w:rPr>
          <w:lang w:val="en-GB"/>
        </w:rPr>
        <w:t>theksoi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punën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ekipore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ndërdisiplinore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lejuar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pjesëmarrësit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krijojnë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lidhje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rrjete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reja</w:t>
      </w:r>
      <w:proofErr w:type="spellEnd"/>
      <w:r w:rsidRPr="008A5D6D">
        <w:rPr>
          <w:lang w:val="en-GB"/>
        </w:rPr>
        <w:t xml:space="preserve">.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udhëhequr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nga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leksionet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mentorimi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pjesëmarrësit</w:t>
      </w:r>
      <w:proofErr w:type="spellEnd"/>
      <w:r w:rsidRPr="008A5D6D">
        <w:rPr>
          <w:lang w:val="en-GB"/>
        </w:rPr>
        <w:t xml:space="preserve"> u </w:t>
      </w:r>
      <w:proofErr w:type="spellStart"/>
      <w:r w:rsidRPr="008A5D6D">
        <w:rPr>
          <w:lang w:val="en-GB"/>
        </w:rPr>
        <w:t>inkurajuan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shtyjnë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kufijtë</w:t>
      </w:r>
      <w:proofErr w:type="spellEnd"/>
      <w:r w:rsidRPr="008A5D6D">
        <w:rPr>
          <w:lang w:val="en-GB"/>
        </w:rPr>
        <w:t xml:space="preserve"> e tyre, duke </w:t>
      </w:r>
      <w:proofErr w:type="spellStart"/>
      <w:r w:rsidRPr="008A5D6D">
        <w:rPr>
          <w:lang w:val="en-GB"/>
        </w:rPr>
        <w:t>rezultuar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shfaqjen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zgjidhjeve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shpikëse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bazuara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skenarë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fillimit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botës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reale</w:t>
      </w:r>
      <w:proofErr w:type="spellEnd"/>
      <w:r w:rsidRPr="008A5D6D">
        <w:rPr>
          <w:lang w:val="en-GB"/>
        </w:rPr>
        <w:t>.</w:t>
      </w:r>
    </w:p>
    <w:p w14:paraId="0AE29ABB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proofErr w:type="spellStart"/>
      <w:r w:rsidRPr="008A5D6D">
        <w:rPr>
          <w:lang w:val="en-GB"/>
        </w:rPr>
        <w:t>Veçanërisht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kampi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kujdesej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stafin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universitetit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megjithëse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natyra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tij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adaptueshme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lejon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që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përfitojë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stafi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mësimdhënës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universiteti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si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studentët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nivele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ndryshme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arsimore</w:t>
      </w:r>
      <w:proofErr w:type="spellEnd"/>
      <w:r w:rsidRPr="008A5D6D">
        <w:rPr>
          <w:lang w:val="en-GB"/>
        </w:rPr>
        <w:t xml:space="preserve">. </w:t>
      </w:r>
      <w:proofErr w:type="spellStart"/>
      <w:r w:rsidRPr="008A5D6D">
        <w:rPr>
          <w:lang w:val="en-GB"/>
        </w:rPr>
        <w:t>Pjesëmarrësit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pavarësisht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nga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pikat</w:t>
      </w:r>
      <w:proofErr w:type="spellEnd"/>
      <w:r w:rsidRPr="008A5D6D">
        <w:rPr>
          <w:lang w:val="en-GB"/>
        </w:rPr>
        <w:t xml:space="preserve"> e tyre </w:t>
      </w:r>
      <w:proofErr w:type="spellStart"/>
      <w:r w:rsidRPr="008A5D6D">
        <w:rPr>
          <w:lang w:val="en-GB"/>
        </w:rPr>
        <w:t>fillestare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eksploruan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aspektet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tregtare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rritur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mprehtësinë</w:t>
      </w:r>
      <w:proofErr w:type="spellEnd"/>
      <w:r w:rsidRPr="008A5D6D">
        <w:rPr>
          <w:lang w:val="en-GB"/>
        </w:rPr>
        <w:t xml:space="preserve"> e tyre </w:t>
      </w:r>
      <w:proofErr w:type="spellStart"/>
      <w:r w:rsidRPr="008A5D6D">
        <w:rPr>
          <w:lang w:val="en-GB"/>
        </w:rPr>
        <w:t>sipërmarrëse</w:t>
      </w:r>
      <w:proofErr w:type="spellEnd"/>
      <w:r w:rsidRPr="008A5D6D">
        <w:rPr>
          <w:lang w:val="en-GB"/>
        </w:rPr>
        <w:t>.</w:t>
      </w:r>
    </w:p>
    <w:p w14:paraId="3256BD18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r w:rsidRPr="008A5D6D">
        <w:rPr>
          <w:lang w:val="en-GB"/>
        </w:rPr>
        <w:t xml:space="preserve">Pas </w:t>
      </w:r>
      <w:proofErr w:type="spellStart"/>
      <w:r w:rsidRPr="008A5D6D">
        <w:rPr>
          <w:lang w:val="en-GB"/>
        </w:rPr>
        <w:t>përfundimit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pjesëmarrësit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arritën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rezultate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rëndësishme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nxënit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përfshirë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aftësinë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përkthyer</w:t>
      </w:r>
      <w:proofErr w:type="spellEnd"/>
      <w:r w:rsidRPr="008A5D6D">
        <w:rPr>
          <w:lang w:val="en-GB"/>
        </w:rPr>
        <w:t xml:space="preserve"> ide </w:t>
      </w:r>
      <w:proofErr w:type="spellStart"/>
      <w:r w:rsidRPr="008A5D6D">
        <w:rPr>
          <w:lang w:val="en-GB"/>
        </w:rPr>
        <w:t>inovative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produkte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shërbime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prekshme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një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kuptim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nuancuar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proceseve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sipërmarrëse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identifikimi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mundësive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aftësitë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përmirësuara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zgjidhjes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problemeve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punës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grup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kufizime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kohore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aftësi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përmirësuara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prezantimit</w:t>
      </w:r>
      <w:proofErr w:type="spellEnd"/>
      <w:r w:rsidRPr="008A5D6D">
        <w:rPr>
          <w:lang w:val="en-GB"/>
        </w:rPr>
        <w:t>.</w:t>
      </w:r>
    </w:p>
    <w:p w14:paraId="44A10E4C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</w:p>
    <w:p w14:paraId="71AE4582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proofErr w:type="spellStart"/>
      <w:r w:rsidRPr="008A5D6D">
        <w:rPr>
          <w:lang w:val="en-GB"/>
        </w:rPr>
        <w:lastRenderedPageBreak/>
        <w:t>Këto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arritje</w:t>
      </w:r>
      <w:proofErr w:type="spellEnd"/>
      <w:r w:rsidRPr="008A5D6D">
        <w:rPr>
          <w:lang w:val="en-GB"/>
        </w:rPr>
        <w:t xml:space="preserve"> u </w:t>
      </w:r>
      <w:proofErr w:type="spellStart"/>
      <w:r w:rsidRPr="008A5D6D">
        <w:rPr>
          <w:lang w:val="en-GB"/>
        </w:rPr>
        <w:t>përforcuan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tej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nga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reagimet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vlefshme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marra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nënvizuar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efikasitetin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kampit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ushqyer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shpirtin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sipërmarrës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ekspertizën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mes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pedagogëve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universitarë</w:t>
      </w:r>
      <w:proofErr w:type="spellEnd"/>
      <w:r w:rsidRPr="008A5D6D">
        <w:rPr>
          <w:lang w:val="en-GB"/>
        </w:rPr>
        <w:t>.</w:t>
      </w:r>
    </w:p>
    <w:p w14:paraId="45AD8C81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r w:rsidRPr="008A5D6D">
        <w:rPr>
          <w:lang w:val="en-GB"/>
        </w:rPr>
        <w:t xml:space="preserve">Pas </w:t>
      </w:r>
      <w:proofErr w:type="spellStart"/>
      <w:r w:rsidRPr="008A5D6D">
        <w:rPr>
          <w:lang w:val="en-GB"/>
        </w:rPr>
        <w:t>sesionit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trajnimit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gjithë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pjesëmarrësit</w:t>
      </w:r>
      <w:proofErr w:type="spellEnd"/>
      <w:r w:rsidRPr="008A5D6D">
        <w:rPr>
          <w:lang w:val="en-GB"/>
        </w:rPr>
        <w:t xml:space="preserve"> u </w:t>
      </w:r>
      <w:proofErr w:type="spellStart"/>
      <w:r w:rsidRPr="008A5D6D">
        <w:rPr>
          <w:lang w:val="en-GB"/>
        </w:rPr>
        <w:t>kontaktuan</w:t>
      </w:r>
      <w:proofErr w:type="spellEnd"/>
      <w:r w:rsidRPr="008A5D6D">
        <w:rPr>
          <w:lang w:val="en-GB"/>
        </w:rPr>
        <w:t xml:space="preserve"> me email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u </w:t>
      </w:r>
      <w:proofErr w:type="spellStart"/>
      <w:r w:rsidRPr="008A5D6D">
        <w:rPr>
          <w:lang w:val="en-GB"/>
        </w:rPr>
        <w:t>ftuan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merrnin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pjesë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anketën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komenteve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kryer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përmes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Veglave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Anketimit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Raportimit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Webropol</w:t>
      </w:r>
      <w:proofErr w:type="spellEnd"/>
      <w:r w:rsidRPr="008A5D6D">
        <w:rPr>
          <w:lang w:val="en-GB"/>
        </w:rPr>
        <w:t xml:space="preserve">. Ne </w:t>
      </w:r>
      <w:proofErr w:type="spellStart"/>
      <w:r w:rsidRPr="008A5D6D">
        <w:rPr>
          <w:lang w:val="en-GB"/>
        </w:rPr>
        <w:t>morëm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një</w:t>
      </w:r>
      <w:proofErr w:type="spellEnd"/>
      <w:r w:rsidRPr="008A5D6D">
        <w:rPr>
          <w:lang w:val="en-GB"/>
        </w:rPr>
        <w:t xml:space="preserve"> total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jashtëzakonshëm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prej</w:t>
      </w:r>
      <w:proofErr w:type="spellEnd"/>
      <w:r w:rsidRPr="008A5D6D">
        <w:rPr>
          <w:lang w:val="en-GB"/>
        </w:rPr>
        <w:t xml:space="preserve"> 54 </w:t>
      </w:r>
      <w:proofErr w:type="spellStart"/>
      <w:r w:rsidRPr="008A5D6D">
        <w:rPr>
          <w:lang w:val="en-GB"/>
        </w:rPr>
        <w:t>përgjigjesh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rezultuar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një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përqindje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mbresëlënëse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përgjigjeve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anketë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prej</w:t>
      </w:r>
      <w:proofErr w:type="spellEnd"/>
      <w:r w:rsidRPr="008A5D6D">
        <w:rPr>
          <w:lang w:val="en-GB"/>
        </w:rPr>
        <w:t xml:space="preserve"> 95 </w:t>
      </w:r>
      <w:proofErr w:type="spellStart"/>
      <w:r w:rsidRPr="008A5D6D">
        <w:rPr>
          <w:lang w:val="en-GB"/>
        </w:rPr>
        <w:t>përqind</w:t>
      </w:r>
      <w:proofErr w:type="spellEnd"/>
      <w:r w:rsidRPr="008A5D6D">
        <w:rPr>
          <w:lang w:val="en-GB"/>
        </w:rPr>
        <w:t>.</w:t>
      </w:r>
    </w:p>
    <w:p w14:paraId="2DF40981" w14:textId="77777777" w:rsidR="008A5D6D" w:rsidRPr="008A5D6D" w:rsidRDefault="008A5D6D" w:rsidP="008A5D6D">
      <w:pPr>
        <w:spacing w:before="240" w:after="240"/>
        <w:jc w:val="both"/>
        <w:rPr>
          <w:lang w:val="en-GB"/>
        </w:rPr>
      </w:pPr>
      <w:proofErr w:type="spellStart"/>
      <w:r w:rsidRPr="008A5D6D">
        <w:rPr>
          <w:lang w:val="en-GB"/>
        </w:rPr>
        <w:t>Reagimet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marra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ishin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shumë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pozitive</w:t>
      </w:r>
      <w:proofErr w:type="spellEnd"/>
      <w:r w:rsidRPr="008A5D6D">
        <w:rPr>
          <w:lang w:val="en-GB"/>
        </w:rPr>
        <w:t xml:space="preserve">, me </w:t>
      </w:r>
      <w:proofErr w:type="spellStart"/>
      <w:r w:rsidRPr="008A5D6D">
        <w:rPr>
          <w:lang w:val="en-GB"/>
        </w:rPr>
        <w:t>aspekte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ndryshme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përmbajtjes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përgjithshme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Kampit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Inovacionit</w:t>
      </w:r>
      <w:proofErr w:type="spellEnd"/>
      <w:r w:rsidRPr="008A5D6D">
        <w:rPr>
          <w:lang w:val="en-GB"/>
        </w:rPr>
        <w:t xml:space="preserve"> me </w:t>
      </w:r>
      <w:proofErr w:type="spellStart"/>
      <w:r w:rsidRPr="008A5D6D">
        <w:rPr>
          <w:lang w:val="en-GB"/>
        </w:rPr>
        <w:t>rezultate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jashtëzakonisht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larta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ose</w:t>
      </w:r>
      <w:proofErr w:type="spellEnd"/>
      <w:r w:rsidRPr="008A5D6D">
        <w:rPr>
          <w:lang w:val="en-GB"/>
        </w:rPr>
        <w:t xml:space="preserve"> 4.8 </w:t>
      </w:r>
      <w:proofErr w:type="spellStart"/>
      <w:r w:rsidRPr="008A5D6D">
        <w:rPr>
          <w:lang w:val="en-GB"/>
        </w:rPr>
        <w:t>ose</w:t>
      </w:r>
      <w:proofErr w:type="spellEnd"/>
      <w:r w:rsidRPr="008A5D6D">
        <w:rPr>
          <w:lang w:val="en-GB"/>
        </w:rPr>
        <w:t xml:space="preserve"> 4.9. </w:t>
      </w:r>
      <w:proofErr w:type="spellStart"/>
      <w:r w:rsidRPr="008A5D6D">
        <w:rPr>
          <w:lang w:val="en-GB"/>
        </w:rPr>
        <w:t>Konkretisht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gjitha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dimensionet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përmbajtjes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specifike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morën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një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rezultat</w:t>
      </w:r>
      <w:proofErr w:type="spellEnd"/>
      <w:r w:rsidRPr="008A5D6D">
        <w:rPr>
          <w:lang w:val="en-GB"/>
        </w:rPr>
        <w:t xml:space="preserve"> minimal </w:t>
      </w:r>
      <w:proofErr w:type="spellStart"/>
      <w:r w:rsidRPr="008A5D6D">
        <w:rPr>
          <w:lang w:val="en-GB"/>
        </w:rPr>
        <w:t>prej</w:t>
      </w:r>
      <w:proofErr w:type="spellEnd"/>
      <w:r w:rsidRPr="008A5D6D">
        <w:rPr>
          <w:lang w:val="en-GB"/>
        </w:rPr>
        <w:t xml:space="preserve"> 4.9. </w:t>
      </w:r>
      <w:proofErr w:type="spellStart"/>
      <w:r w:rsidRPr="008A5D6D">
        <w:rPr>
          <w:lang w:val="en-GB"/>
        </w:rPr>
        <w:t>Gjithashtu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organizimi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përgjithshëm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Kampit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Inovacionit</w:t>
      </w:r>
      <w:proofErr w:type="spellEnd"/>
      <w:r w:rsidRPr="008A5D6D">
        <w:rPr>
          <w:lang w:val="en-GB"/>
        </w:rPr>
        <w:t xml:space="preserve"> u </w:t>
      </w:r>
      <w:proofErr w:type="spellStart"/>
      <w:r w:rsidRPr="008A5D6D">
        <w:rPr>
          <w:lang w:val="en-GB"/>
        </w:rPr>
        <w:t>vlerësua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shumë</w:t>
      </w:r>
      <w:proofErr w:type="spellEnd"/>
      <w:r w:rsidRPr="008A5D6D">
        <w:rPr>
          <w:lang w:val="en-GB"/>
        </w:rPr>
        <w:t xml:space="preserve">, duke </w:t>
      </w:r>
      <w:proofErr w:type="spellStart"/>
      <w:r w:rsidRPr="008A5D6D">
        <w:rPr>
          <w:lang w:val="en-GB"/>
        </w:rPr>
        <w:t>reflektuar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efektivitetin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realizimin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qetë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ngjarjes</w:t>
      </w:r>
      <w:proofErr w:type="spellEnd"/>
      <w:r w:rsidRPr="008A5D6D">
        <w:rPr>
          <w:lang w:val="en-GB"/>
        </w:rPr>
        <w:t>.</w:t>
      </w:r>
    </w:p>
    <w:p w14:paraId="07DC5E00" w14:textId="061D6F23" w:rsidR="00A37526" w:rsidRPr="0042029D" w:rsidRDefault="008A5D6D" w:rsidP="008A5D6D">
      <w:pPr>
        <w:spacing w:before="240" w:after="240"/>
        <w:jc w:val="both"/>
        <w:rPr>
          <w:sz w:val="28"/>
          <w:szCs w:val="28"/>
          <w:lang w:val="en-GB"/>
        </w:rPr>
      </w:pPr>
      <w:proofErr w:type="spellStart"/>
      <w:r w:rsidRPr="008A5D6D">
        <w:rPr>
          <w:lang w:val="en-GB"/>
        </w:rPr>
        <w:t>Në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përmbledhje</w:t>
      </w:r>
      <w:proofErr w:type="spellEnd"/>
      <w:r w:rsidRPr="008A5D6D">
        <w:rPr>
          <w:lang w:val="en-GB"/>
        </w:rPr>
        <w:t xml:space="preserve">, </w:t>
      </w:r>
      <w:proofErr w:type="spellStart"/>
      <w:r w:rsidRPr="008A5D6D">
        <w:rPr>
          <w:lang w:val="en-GB"/>
        </w:rPr>
        <w:t>objektivat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që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vendosëm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Kampin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Inovacionit</w:t>
      </w:r>
      <w:proofErr w:type="spellEnd"/>
      <w:r w:rsidRPr="008A5D6D">
        <w:rPr>
          <w:lang w:val="en-GB"/>
        </w:rPr>
        <w:t xml:space="preserve"> jo </w:t>
      </w:r>
      <w:proofErr w:type="spellStart"/>
      <w:r w:rsidRPr="008A5D6D">
        <w:rPr>
          <w:lang w:val="en-GB"/>
        </w:rPr>
        <w:t>vetëm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që</w:t>
      </w:r>
      <w:proofErr w:type="spellEnd"/>
      <w:r w:rsidRPr="008A5D6D">
        <w:rPr>
          <w:lang w:val="en-GB"/>
        </w:rPr>
        <w:t xml:space="preserve"> u </w:t>
      </w:r>
      <w:proofErr w:type="spellStart"/>
      <w:r w:rsidRPr="008A5D6D">
        <w:rPr>
          <w:lang w:val="en-GB"/>
        </w:rPr>
        <w:t>arritën</w:t>
      </w:r>
      <w:proofErr w:type="spellEnd"/>
      <w:r w:rsidRPr="008A5D6D">
        <w:rPr>
          <w:lang w:val="en-GB"/>
        </w:rPr>
        <w:t xml:space="preserve">, por </w:t>
      </w:r>
      <w:proofErr w:type="spellStart"/>
      <w:r w:rsidRPr="008A5D6D">
        <w:rPr>
          <w:lang w:val="en-GB"/>
        </w:rPr>
        <w:t>edhe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tejkaluan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pritshmëritë</w:t>
      </w:r>
      <w:proofErr w:type="spellEnd"/>
      <w:r w:rsidRPr="008A5D6D">
        <w:rPr>
          <w:lang w:val="en-GB"/>
        </w:rPr>
        <w:t xml:space="preserve">. </w:t>
      </w:r>
      <w:proofErr w:type="spellStart"/>
      <w:r w:rsidRPr="008A5D6D">
        <w:rPr>
          <w:lang w:val="en-GB"/>
        </w:rPr>
        <w:t>Vlerësimi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përgjithshëm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i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pjesëmarrësve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për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Kampin</w:t>
      </w:r>
      <w:proofErr w:type="spellEnd"/>
      <w:r w:rsidRPr="008A5D6D">
        <w:rPr>
          <w:lang w:val="en-GB"/>
        </w:rPr>
        <w:t xml:space="preserve"> e </w:t>
      </w:r>
      <w:proofErr w:type="spellStart"/>
      <w:r w:rsidRPr="008A5D6D">
        <w:rPr>
          <w:lang w:val="en-GB"/>
        </w:rPr>
        <w:t>Inovacionit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është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mbresëlënës</w:t>
      </w:r>
      <w:proofErr w:type="spellEnd"/>
      <w:r w:rsidRPr="008A5D6D">
        <w:rPr>
          <w:lang w:val="en-GB"/>
        </w:rPr>
        <w:t xml:space="preserve"> 4,96 </w:t>
      </w:r>
      <w:proofErr w:type="spellStart"/>
      <w:r w:rsidRPr="008A5D6D">
        <w:rPr>
          <w:lang w:val="en-GB"/>
        </w:rPr>
        <w:t>nga</w:t>
      </w:r>
      <w:proofErr w:type="spellEnd"/>
      <w:r w:rsidRPr="008A5D6D">
        <w:rPr>
          <w:lang w:val="en-GB"/>
        </w:rPr>
        <w:t xml:space="preserve"> 5 (</w:t>
      </w:r>
      <w:proofErr w:type="spellStart"/>
      <w:r w:rsidRPr="008A5D6D">
        <w:rPr>
          <w:lang w:val="en-GB"/>
        </w:rPr>
        <w:t>ku</w:t>
      </w:r>
      <w:proofErr w:type="spellEnd"/>
      <w:r w:rsidRPr="008A5D6D">
        <w:rPr>
          <w:lang w:val="en-GB"/>
        </w:rPr>
        <w:t xml:space="preserve"> 5 </w:t>
      </w:r>
      <w:proofErr w:type="spellStart"/>
      <w:r w:rsidRPr="008A5D6D">
        <w:rPr>
          <w:lang w:val="en-GB"/>
        </w:rPr>
        <w:t>përfaqëson</w:t>
      </w:r>
      <w:proofErr w:type="spellEnd"/>
      <w:r w:rsidRPr="008A5D6D">
        <w:rPr>
          <w:lang w:val="en-GB"/>
        </w:rPr>
        <w:t xml:space="preserve"> '</w:t>
      </w:r>
      <w:proofErr w:type="spellStart"/>
      <w:r w:rsidRPr="008A5D6D">
        <w:rPr>
          <w:lang w:val="en-GB"/>
        </w:rPr>
        <w:t>shumë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të</w:t>
      </w:r>
      <w:proofErr w:type="spellEnd"/>
      <w:r w:rsidRPr="008A5D6D">
        <w:rPr>
          <w:lang w:val="en-GB"/>
        </w:rPr>
        <w:t xml:space="preserve"> </w:t>
      </w:r>
      <w:proofErr w:type="spellStart"/>
      <w:r w:rsidRPr="008A5D6D">
        <w:rPr>
          <w:lang w:val="en-GB"/>
        </w:rPr>
        <w:t>kënaqur</w:t>
      </w:r>
      <w:proofErr w:type="spellEnd"/>
      <w:r w:rsidRPr="008A5D6D">
        <w:rPr>
          <w:lang w:val="en-GB"/>
        </w:rPr>
        <w:t>').</w:t>
      </w:r>
    </w:p>
    <w:sectPr w:rsidR="00A37526" w:rsidRPr="0042029D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7DAF9" w14:textId="77777777" w:rsidR="00514DF2" w:rsidRDefault="00514DF2">
      <w:pPr>
        <w:spacing w:line="240" w:lineRule="auto"/>
      </w:pPr>
      <w:r>
        <w:separator/>
      </w:r>
    </w:p>
  </w:endnote>
  <w:endnote w:type="continuationSeparator" w:id="0">
    <w:p w14:paraId="0F891A81" w14:textId="77777777" w:rsidR="00514DF2" w:rsidRDefault="0051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EECF" w14:textId="77777777" w:rsidR="00514DF2" w:rsidRDefault="00514DF2">
      <w:pPr>
        <w:spacing w:line="240" w:lineRule="auto"/>
      </w:pPr>
      <w:r>
        <w:separator/>
      </w:r>
    </w:p>
  </w:footnote>
  <w:footnote w:type="continuationSeparator" w:id="0">
    <w:p w14:paraId="1A4ADB58" w14:textId="77777777" w:rsidR="00514DF2" w:rsidRDefault="00514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29CE" w14:textId="77777777" w:rsidR="00F109B3" w:rsidRDefault="001141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01AEBA" wp14:editId="7B98CDC3">
          <wp:simplePos x="0" y="0"/>
          <wp:positionH relativeFrom="column">
            <wp:posOffset>2971800</wp:posOffset>
          </wp:positionH>
          <wp:positionV relativeFrom="paragraph">
            <wp:posOffset>276225</wp:posOffset>
          </wp:positionV>
          <wp:extent cx="3243263" cy="712062"/>
          <wp:effectExtent l="0" t="0" r="0" b="0"/>
          <wp:wrapSquare wrapText="bothSides" distT="114300" distB="11430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263" cy="712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01ABAE3" wp14:editId="0C80527C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90713" cy="1441747"/>
          <wp:effectExtent l="0" t="0" r="0" b="0"/>
          <wp:wrapTopAndBottom distT="114300" distB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242" t="24406" r="1922" b="24067"/>
                  <a:stretch>
                    <a:fillRect/>
                  </a:stretch>
                </pic:blipFill>
                <pic:spPr>
                  <a:xfrm>
                    <a:off x="0" y="0"/>
                    <a:ext cx="1890713" cy="1441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5C1E"/>
    <w:multiLevelType w:val="multilevel"/>
    <w:tmpl w:val="7F94D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B3"/>
    <w:rsid w:val="00114160"/>
    <w:rsid w:val="00137EFF"/>
    <w:rsid w:val="003A51E5"/>
    <w:rsid w:val="0042029D"/>
    <w:rsid w:val="004C38D2"/>
    <w:rsid w:val="005059A7"/>
    <w:rsid w:val="00514DF2"/>
    <w:rsid w:val="00562F74"/>
    <w:rsid w:val="005B3137"/>
    <w:rsid w:val="00760BE1"/>
    <w:rsid w:val="00861805"/>
    <w:rsid w:val="008A5D6D"/>
    <w:rsid w:val="00A37526"/>
    <w:rsid w:val="00AA2C36"/>
    <w:rsid w:val="00BD1F02"/>
    <w:rsid w:val="00EF054B"/>
    <w:rsid w:val="00F109B3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AFA2"/>
  <w15:docId w15:val="{87564ECF-A164-42DF-A59C-04EA88C7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rmDYa87JBrOrsS/78fDiy2c3w==">AMUW2mX2218CHhi3L7E8r/gju73VpP9i3a1cSBxMfP6U0asV06xRKJApHFMWGNNN73P8fM6snXdPfjbWBgYCfpbLm4LTdjj2OTFhhvI5G4bsLdl6L5+p19WYQC9cHFOFhusOPI/oUnOqCw4L1m9sh0XpIB6pYQ7hxbTWKKHOKjFqqm+X6h9TK5GWJ4KWspwKyaro4/SS/HDot1KOv5bWyMrJ9IU0bE2eag==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 Grönlund</dc:creator>
  <cp:lastModifiedBy>Eva Cipi</cp:lastModifiedBy>
  <cp:revision>3</cp:revision>
  <dcterms:created xsi:type="dcterms:W3CDTF">2023-12-18T10:22:00Z</dcterms:created>
  <dcterms:modified xsi:type="dcterms:W3CDTF">2023-12-18T10:23:00Z</dcterms:modified>
</cp:coreProperties>
</file>