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558917B2"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Rapor</w:t>
      </w:r>
      <w:r w:rsidR="006F1140">
        <w:rPr>
          <w:rFonts w:ascii="Times New Roman" w:eastAsia="Times New Roman" w:hAnsi="Times New Roman" w:cs="Times New Roman"/>
          <w:b/>
          <w:bCs/>
          <w:color w:val="1D2228"/>
          <w:sz w:val="36"/>
          <w:szCs w:val="36"/>
          <w:lang w:eastAsia="en-US"/>
        </w:rPr>
        <w:t>t</w:t>
      </w:r>
    </w:p>
    <w:p w14:paraId="4F422353" w14:textId="7A18388F" w:rsidR="00B04F11" w:rsidRDefault="006F1140"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Implementim</w:t>
      </w:r>
      <w:r w:rsidR="0076080D">
        <w:rPr>
          <w:rFonts w:ascii="Times New Roman" w:eastAsia="Times New Roman" w:hAnsi="Times New Roman" w:cs="Times New Roman"/>
          <w:b/>
          <w:bCs/>
          <w:color w:val="1D2228"/>
          <w:sz w:val="24"/>
          <w:szCs w:val="24"/>
          <w:lang w:eastAsia="en-US"/>
        </w:rPr>
        <w:t xml:space="preserve">i i kursit pilot të studentëve në </w:t>
      </w:r>
      <w:r w:rsidR="00E1704C">
        <w:rPr>
          <w:rFonts w:ascii="Times New Roman" w:eastAsia="Times New Roman" w:hAnsi="Times New Roman" w:cs="Times New Roman"/>
          <w:b/>
          <w:bCs/>
          <w:color w:val="1D2228"/>
          <w:sz w:val="24"/>
          <w:szCs w:val="24"/>
          <w:lang w:eastAsia="en-US"/>
        </w:rPr>
        <w:t>Universitetin “Eqrem Çabej ”.</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31C45F9C" w:rsidR="00647ACF" w:rsidRPr="000313AD"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 xml:space="preserve">Mbështetur nga </w:t>
      </w:r>
      <w:r w:rsidR="00647ACF">
        <w:rPr>
          <w:rFonts w:ascii="Times New Roman" w:eastAsia="Times New Roman" w:hAnsi="Times New Roman" w:cs="Times New Roman"/>
          <w:b/>
          <w:bCs/>
          <w:color w:val="1D2228"/>
          <w:sz w:val="24"/>
          <w:szCs w:val="24"/>
          <w:lang w:eastAsia="en-US"/>
        </w:rPr>
        <w:t>Entral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79A2089" w:rsidR="000313AD" w:rsidRPr="000313AD" w:rsidRDefault="000313AD" w:rsidP="00B04F11">
      <w:pPr>
        <w:rPr>
          <w:rFonts w:ascii="Times New Roman" w:eastAsia="Times New Roman" w:hAnsi="Times New Roman" w:cs="Times New Roman"/>
          <w:b/>
          <w:bCs/>
          <w:color w:val="1D2228"/>
          <w:lang w:eastAsia="en-US"/>
        </w:rPr>
      </w:pPr>
      <w:r w:rsidRPr="000313AD">
        <w:rPr>
          <w:rFonts w:ascii="Times New Roman" w:eastAsia="Times New Roman" w:hAnsi="Times New Roman" w:cs="Times New Roman"/>
          <w:b/>
          <w:bCs/>
          <w:color w:val="1D2228"/>
          <w:lang w:eastAsia="en-US"/>
        </w:rPr>
        <w:t>Ekipi i punës</w:t>
      </w:r>
    </w:p>
    <w:p w14:paraId="13A8C744" w14:textId="77777777" w:rsidR="00C361D7" w:rsidRDefault="00C361D7" w:rsidP="000313AD">
      <w:pPr>
        <w:rPr>
          <w:rFonts w:ascii="Times New Roman" w:eastAsia="Times New Roman" w:hAnsi="Times New Roman" w:cs="Times New Roman"/>
          <w:color w:val="1D2228"/>
          <w:sz w:val="20"/>
          <w:szCs w:val="20"/>
          <w:lang w:eastAsia="en-US"/>
        </w:rPr>
      </w:pPr>
    </w:p>
    <w:p w14:paraId="0E101105" w14:textId="7F7A5631" w:rsidR="000313AD" w:rsidRPr="00B20DD5" w:rsidRDefault="00C361D7" w:rsidP="000313AD">
      <w:pPr>
        <w:rPr>
          <w:rFonts w:ascii="Times New Roman" w:eastAsia="Times New Roman" w:hAnsi="Times New Roman" w:cs="Times New Roman"/>
          <w:color w:val="1D2228"/>
          <w:lang w:eastAsia="en-US"/>
        </w:rPr>
      </w:pPr>
      <w:r w:rsidRPr="00C361D7">
        <w:rPr>
          <w:rFonts w:ascii="Times New Roman" w:eastAsia="Times New Roman" w:hAnsi="Times New Roman" w:cs="Times New Roman"/>
          <w:color w:val="1D2228"/>
          <w:lang w:eastAsia="en-US"/>
        </w:rPr>
        <w:t>Gëzim Sala</w:t>
      </w:r>
    </w:p>
    <w:p w14:paraId="19699C19" w14:textId="1A582DB9"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Majlinda Bobrati</w:t>
      </w:r>
    </w:p>
    <w:p w14:paraId="0396362A" w14:textId="5F6BFE42"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Eduina Guga</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2C4F01A5" w14:textId="63D14549" w:rsidR="00B04F11" w:rsidRPr="000313AD" w:rsidRDefault="00B04F11" w:rsidP="00B04F11">
      <w:pPr>
        <w:rPr>
          <w:rFonts w:ascii="Times New Roman" w:hAnsi="Times New Roman" w:cs="Times New Roman"/>
        </w:rPr>
      </w:pPr>
      <w:r w:rsidRPr="00EE2369">
        <w:rPr>
          <w:rFonts w:ascii="Times New Roman" w:eastAsia="Times New Roman" w:hAnsi="Times New Roman" w:cs="Times New Roman"/>
          <w:b/>
          <w:bCs/>
          <w:color w:val="1D2228"/>
          <w:lang w:eastAsia="en-US"/>
        </w:rPr>
        <w:t xml:space="preserve">Titulli i kursit </w:t>
      </w:r>
      <w:r w:rsidRPr="00EE2369">
        <w:rPr>
          <w:rFonts w:ascii="Times New Roman" w:eastAsia="Times New Roman" w:hAnsi="Times New Roman" w:cs="Times New Roman"/>
          <w:color w:val="1D2228"/>
          <w:lang w:eastAsia="en-US"/>
        </w:rPr>
        <w:t xml:space="preserve">: </w:t>
      </w:r>
      <w:r w:rsidR="00686580" w:rsidRPr="00686580">
        <w:rPr>
          <w:rFonts w:ascii="Times New Roman" w:hAnsi="Times New Roman" w:cs="Times New Roman"/>
        </w:rPr>
        <w:t>Kampi i Inovacionit të Sipërmarrjes</w:t>
      </w:r>
    </w:p>
    <w:p w14:paraId="3212BF66" w14:textId="77777777" w:rsidR="00B04F11" w:rsidRPr="00EE2369" w:rsidRDefault="00B04F11" w:rsidP="00B04F11">
      <w:pPr>
        <w:jc w:val="both"/>
        <w:rPr>
          <w:rFonts w:ascii="Times New Roman" w:eastAsia="Times New Roman" w:hAnsi="Times New Roman" w:cs="Times New Roman"/>
          <w:b/>
          <w:bCs/>
          <w:color w:val="1D2228"/>
          <w:lang w:eastAsia="en-US"/>
        </w:rPr>
      </w:pPr>
    </w:p>
    <w:p w14:paraId="29DB43AC" w14:textId="1CBFC9C2"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xml:space="preserve">Ky kamp Inovacioni u pilotua nga Universiteti "Eqrem Çabej ", Gjirokastër në kuadër të projektit EntrAL . Ai synon të promovojë sipërmarrjen dhe inovacionin midis studentëve me </w:t>
      </w:r>
      <w:r w:rsidR="006F1140">
        <w:rPr>
          <w:rFonts w:ascii="Times New Roman" w:eastAsia="Times New Roman" w:hAnsi="Times New Roman" w:cs="Times New Roman"/>
          <w:color w:val="1D2228"/>
          <w:lang w:eastAsia="en-US"/>
        </w:rPr>
        <w:t>formim</w:t>
      </w:r>
      <w:r w:rsidRPr="00151FE2">
        <w:rPr>
          <w:rFonts w:ascii="Times New Roman" w:eastAsia="Times New Roman" w:hAnsi="Times New Roman" w:cs="Times New Roman"/>
          <w:color w:val="1D2228"/>
          <w:lang w:eastAsia="en-US"/>
        </w:rPr>
        <w:t xml:space="preserve"> të ndrysh</w:t>
      </w:r>
      <w:r w:rsidR="006F1140">
        <w:rPr>
          <w:rFonts w:ascii="Times New Roman" w:eastAsia="Times New Roman" w:hAnsi="Times New Roman" w:cs="Times New Roman"/>
          <w:color w:val="1D2228"/>
          <w:lang w:eastAsia="en-US"/>
        </w:rPr>
        <w:t>ëm</w:t>
      </w:r>
      <w:r w:rsidRPr="00151FE2">
        <w:rPr>
          <w:rFonts w:ascii="Times New Roman" w:eastAsia="Times New Roman" w:hAnsi="Times New Roman" w:cs="Times New Roman"/>
          <w:color w:val="1D2228"/>
          <w:lang w:eastAsia="en-US"/>
        </w:rPr>
        <w:t xml:space="preserve"> </w:t>
      </w:r>
      <w:r w:rsidR="006F1140">
        <w:rPr>
          <w:rFonts w:ascii="Times New Roman" w:eastAsia="Times New Roman" w:hAnsi="Times New Roman" w:cs="Times New Roman"/>
          <w:color w:val="1D2228"/>
          <w:lang w:eastAsia="en-US"/>
        </w:rPr>
        <w:t>universitar</w:t>
      </w:r>
      <w:r w:rsidRPr="00151FE2">
        <w:rPr>
          <w:rFonts w:ascii="Times New Roman" w:eastAsia="Times New Roman" w:hAnsi="Times New Roman" w:cs="Times New Roman"/>
          <w:color w:val="1D2228"/>
          <w:lang w:eastAsia="en-US"/>
        </w:rPr>
        <w:t>. Ky kamp inovacioni bazohet në aftësitë dhe përvojën e transferueshme të fituar gjatë Kampit të Inovacionit të organizuar në kuadër të projektit EntrAL në Universitetin e Turkut në nëntor 2021.</w:t>
      </w:r>
    </w:p>
    <w:p w14:paraId="5BBFEC88" w14:textId="7AFD14E4"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Pjesëmarrësit përjetuan konceptin e Kampit të Inovacionit. Studentët zhvilluan ide biznesi në ekipe dhe morën përvojë praktike në sipërmarrje, procesin e zhvillimit të një ideje biznesi dhe mënyrën e shitjes së saj.</w:t>
      </w:r>
    </w:p>
    <w:p w14:paraId="6CE20F72" w14:textId="65EB7685"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Pas kampit, pjesëmarrësit pri</w:t>
      </w:r>
      <w:r w:rsidR="006F1140">
        <w:rPr>
          <w:rFonts w:ascii="Times New Roman" w:eastAsia="Times New Roman" w:hAnsi="Times New Roman" w:cs="Times New Roman"/>
          <w:color w:val="1D2228"/>
          <w:lang w:eastAsia="en-US"/>
        </w:rPr>
        <w:t>ren</w:t>
      </w:r>
      <w:r w:rsidRPr="00151FE2">
        <w:rPr>
          <w:rFonts w:ascii="Times New Roman" w:eastAsia="Times New Roman" w:hAnsi="Times New Roman" w:cs="Times New Roman"/>
          <w:color w:val="1D2228"/>
          <w:lang w:eastAsia="en-US"/>
        </w:rPr>
        <w:t xml:space="preserve"> të kuptojnë më mirë kërkesat për t'u bërë sipërmarrës dhe ata mund të reflektojnë nëse sipërmarrja mund të jetë një rrugë e mundshme karriere në të ardhmen. Kampi prezantoi gjithashtu një qasje të ndryshme për të mësuar rreth sipërmarrjes dhe nxitjen e aftësive sipërmarrëse. </w:t>
      </w:r>
      <w:r w:rsidR="006F1140">
        <w:rPr>
          <w:rFonts w:ascii="Times New Roman" w:eastAsia="Times New Roman" w:hAnsi="Times New Roman" w:cs="Times New Roman"/>
          <w:color w:val="1D2228"/>
          <w:lang w:eastAsia="en-US"/>
        </w:rPr>
        <w:t>Paskëtaj, p</w:t>
      </w:r>
      <w:r w:rsidRPr="00151FE2">
        <w:rPr>
          <w:rFonts w:ascii="Times New Roman" w:eastAsia="Times New Roman" w:hAnsi="Times New Roman" w:cs="Times New Roman"/>
          <w:color w:val="1D2228"/>
          <w:lang w:eastAsia="en-US"/>
        </w:rPr>
        <w:t>jesëmarrësit janë të pajisur më mirë me aftësi sipërmarrëse dhe të hapur ndaj një mendësie sipërmarrëse,</w:t>
      </w:r>
    </w:p>
    <w:p w14:paraId="377773CA" w14:textId="18412927" w:rsid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xml:space="preserve">Kampi u organizua për 3 ditë në ambientet e Universitetit "Eqrem Çabej ". Studentët fituan 2 ECTS dhe </w:t>
      </w:r>
      <w:r w:rsidR="006F1140">
        <w:rPr>
          <w:rFonts w:ascii="Times New Roman" w:eastAsia="Times New Roman" w:hAnsi="Times New Roman" w:cs="Times New Roman"/>
          <w:color w:val="1D2228"/>
          <w:lang w:eastAsia="en-US"/>
        </w:rPr>
        <w:t>fituan</w:t>
      </w:r>
      <w:r w:rsidRPr="00151FE2">
        <w:rPr>
          <w:rFonts w:ascii="Times New Roman" w:eastAsia="Times New Roman" w:hAnsi="Times New Roman" w:cs="Times New Roman"/>
          <w:color w:val="1D2228"/>
          <w:lang w:eastAsia="en-US"/>
        </w:rPr>
        <w:t xml:space="preserve"> një certifikatë pas përfundimit të kampit të inovacionit.</w:t>
      </w:r>
      <w:r w:rsidR="006F1140">
        <w:rPr>
          <w:rFonts w:ascii="Times New Roman" w:eastAsia="Times New Roman" w:hAnsi="Times New Roman" w:cs="Times New Roman"/>
          <w:color w:val="1D2228"/>
          <w:lang w:eastAsia="en-US"/>
        </w:rPr>
        <w:t xml:space="preserve"> Lista e studentëve të  trajnuar është publikuar në website </w:t>
      </w:r>
      <w:r w:rsidR="006F1140" w:rsidRPr="00C42F59">
        <w:rPr>
          <w:rFonts w:ascii="Times New Roman" w:eastAsia="Times New Roman" w:hAnsi="Times New Roman" w:cs="Times New Roman"/>
          <w:color w:val="1D2228"/>
          <w:lang w:eastAsia="en-US"/>
        </w:rPr>
        <w:t>e Universitetit në linkun e mëposhtëm:</w:t>
      </w:r>
      <w:r w:rsidR="006F1140">
        <w:rPr>
          <w:rFonts w:ascii="Times New Roman" w:eastAsia="Times New Roman" w:hAnsi="Times New Roman" w:cs="Times New Roman"/>
          <w:color w:val="1D2228"/>
          <w:lang w:eastAsia="en-US"/>
        </w:rPr>
        <w:t xml:space="preserve"> </w:t>
      </w:r>
    </w:p>
    <w:p w14:paraId="533E3C98" w14:textId="59D452D5" w:rsidR="00C42F59" w:rsidRDefault="00000000" w:rsidP="00151FE2">
      <w:pPr>
        <w:jc w:val="both"/>
        <w:rPr>
          <w:rFonts w:ascii="Times New Roman" w:eastAsia="Times New Roman" w:hAnsi="Times New Roman" w:cs="Times New Roman"/>
          <w:color w:val="1D2228"/>
          <w:lang w:eastAsia="en-US"/>
        </w:rPr>
      </w:pPr>
      <w:hyperlink r:id="rId8" w:history="1">
        <w:r w:rsidR="00C42F59" w:rsidRPr="004D573C">
          <w:rPr>
            <w:rStyle w:val="Hyperlink"/>
            <w:rFonts w:ascii="Times New Roman" w:eastAsia="Times New Roman" w:hAnsi="Times New Roman" w:cs="Times New Roman"/>
            <w:lang w:eastAsia="en-US"/>
          </w:rPr>
          <w:t>http://uogj.edu.al/6389/</w:t>
        </w:r>
      </w:hyperlink>
      <w:r w:rsidR="00C42F59">
        <w:rPr>
          <w:rFonts w:ascii="Times New Roman" w:eastAsia="Times New Roman" w:hAnsi="Times New Roman" w:cs="Times New Roman"/>
          <w:color w:val="1D2228"/>
          <w:lang w:eastAsia="en-US"/>
        </w:rPr>
        <w:t xml:space="preserve"> </w:t>
      </w:r>
    </w:p>
    <w:p w14:paraId="777DF468" w14:textId="77777777" w:rsidR="009352FC" w:rsidRPr="00151FE2" w:rsidRDefault="009352FC" w:rsidP="00151FE2">
      <w:pPr>
        <w:jc w:val="both"/>
        <w:rPr>
          <w:rFonts w:ascii="Times New Roman" w:eastAsia="Times New Roman" w:hAnsi="Times New Roman" w:cs="Times New Roman"/>
          <w:color w:val="1D2228"/>
          <w:lang w:eastAsia="en-US"/>
        </w:rPr>
      </w:pPr>
    </w:p>
    <w:p w14:paraId="2A158202" w14:textId="77777777" w:rsidR="009352FC" w:rsidRDefault="009352FC" w:rsidP="009352FC">
      <w:pPr>
        <w:jc w:val="both"/>
        <w:rPr>
          <w:rFonts w:ascii="Times New Roman" w:eastAsia="Times New Roman" w:hAnsi="Times New Roman" w:cs="Times New Roman"/>
          <w:color w:val="1D2228"/>
          <w:lang w:eastAsia="en-US"/>
        </w:rPr>
      </w:pPr>
      <w:r>
        <w:rPr>
          <w:rFonts w:ascii="Times New Roman" w:eastAsia="Times New Roman" w:hAnsi="Times New Roman" w:cs="Times New Roman"/>
          <w:b/>
          <w:bCs/>
          <w:color w:val="1D2228"/>
          <w:lang w:eastAsia="en-US"/>
        </w:rPr>
        <w:t>Qëllimi:</w:t>
      </w:r>
      <w:r w:rsidRPr="00EE2369">
        <w:rPr>
          <w:rFonts w:ascii="Times New Roman" w:eastAsia="Times New Roman" w:hAnsi="Times New Roman" w:cs="Times New Roman"/>
          <w:color w:val="1D2228"/>
          <w:lang w:eastAsia="en-US"/>
        </w:rPr>
        <w:t xml:space="preserve"> </w:t>
      </w:r>
    </w:p>
    <w:p w14:paraId="40803155" w14:textId="22D9E64B" w:rsidR="009352FC" w:rsidRPr="00EE2369" w:rsidRDefault="009352FC" w:rsidP="009352FC">
      <w:pPr>
        <w:jc w:val="both"/>
        <w:rPr>
          <w:rFonts w:ascii="Times New Roman" w:hAnsi="Times New Roman" w:cs="Times New Roman"/>
        </w:rPr>
      </w:pPr>
      <w:r w:rsidRPr="009352FC">
        <w:rPr>
          <w:rFonts w:ascii="Times New Roman" w:eastAsia="Times New Roman" w:hAnsi="Times New Roman" w:cs="Times New Roman"/>
          <w:color w:val="1D2228"/>
          <w:lang w:eastAsia="en-US"/>
        </w:rPr>
        <w:t xml:space="preserve">Qëllimi i Kampit të Inovacionit, i zhvilluar nga Universiteti "Eqrem Çabej ", Gjirokastër si pjesë e projektit EntrAL , është të nxisë sipërmarrjen dhe inovacionin midis studentëve </w:t>
      </w:r>
      <w:r w:rsidR="00DC5436">
        <w:rPr>
          <w:rFonts w:ascii="Times New Roman" w:eastAsia="Times New Roman" w:hAnsi="Times New Roman" w:cs="Times New Roman"/>
          <w:color w:val="1D2228"/>
          <w:lang w:eastAsia="en-US"/>
        </w:rPr>
        <w:t>nga programe</w:t>
      </w:r>
      <w:r w:rsidRPr="009352FC">
        <w:rPr>
          <w:rFonts w:ascii="Times New Roman" w:eastAsia="Times New Roman" w:hAnsi="Times New Roman" w:cs="Times New Roman"/>
          <w:color w:val="1D2228"/>
          <w:lang w:eastAsia="en-US"/>
        </w:rPr>
        <w:t xml:space="preserve"> të ndryshme </w:t>
      </w:r>
      <w:r w:rsidR="00DC5436">
        <w:rPr>
          <w:rFonts w:ascii="Times New Roman" w:eastAsia="Times New Roman" w:hAnsi="Times New Roman" w:cs="Times New Roman"/>
          <w:color w:val="1D2228"/>
          <w:lang w:eastAsia="en-US"/>
        </w:rPr>
        <w:t>studimi</w:t>
      </w:r>
      <w:r w:rsidRPr="009352FC">
        <w:rPr>
          <w:rFonts w:ascii="Times New Roman" w:eastAsia="Times New Roman" w:hAnsi="Times New Roman" w:cs="Times New Roman"/>
          <w:color w:val="1D2228"/>
          <w:lang w:eastAsia="en-US"/>
        </w:rPr>
        <w:t xml:space="preserve"> duke i pajisur ata me aftësi për zgjidhjen e problemeve, të menduarit krijues dhe aftësitë e punës në grup</w:t>
      </w:r>
      <w:r w:rsidR="00DC5436">
        <w:rPr>
          <w:rFonts w:ascii="Times New Roman" w:eastAsia="Times New Roman" w:hAnsi="Times New Roman" w:cs="Times New Roman"/>
          <w:color w:val="1D2228"/>
          <w:lang w:eastAsia="en-US"/>
        </w:rPr>
        <w:t xml:space="preserve">, </w:t>
      </w:r>
      <w:r w:rsidRPr="009352FC">
        <w:rPr>
          <w:rFonts w:ascii="Times New Roman" w:eastAsia="Times New Roman" w:hAnsi="Times New Roman" w:cs="Times New Roman"/>
          <w:color w:val="1D2228"/>
          <w:lang w:eastAsia="en-US"/>
        </w:rPr>
        <w:t>duke u mundësuar atyre të identifikojnë sfidat e biznesit dhe të krijojnë zgjidhje kreative, duke promovuar një kuptim gjithëpërfshirës të mundësive dhe aftësive sipërmarrëse, dhe përfundimisht duke i frymëzuar ata që ta konsiderojnë sipërmarrjen si një rrugë karriere të qëndrueshme, duke rrënjosur një mentalitet sipërmarrës.</w:t>
      </w:r>
    </w:p>
    <w:p w14:paraId="29DFA836" w14:textId="77777777" w:rsidR="00151FE2" w:rsidRPr="00151FE2" w:rsidRDefault="00151FE2" w:rsidP="00151FE2">
      <w:pPr>
        <w:jc w:val="both"/>
        <w:rPr>
          <w:rFonts w:ascii="Times New Roman" w:eastAsia="Times New Roman" w:hAnsi="Times New Roman" w:cs="Times New Roman"/>
          <w:color w:val="1D2228"/>
          <w:lang w:eastAsia="en-US"/>
        </w:rPr>
      </w:pPr>
    </w:p>
    <w:p w14:paraId="6051A6A8" w14:textId="0F29649C" w:rsidR="00151FE2" w:rsidRPr="00151FE2" w:rsidRDefault="00151FE2" w:rsidP="00151FE2">
      <w:pPr>
        <w:jc w:val="both"/>
        <w:rPr>
          <w:rFonts w:ascii="Times New Roman" w:eastAsia="Times New Roman" w:hAnsi="Times New Roman" w:cs="Times New Roman"/>
          <w:b/>
          <w:bCs/>
          <w:color w:val="1D2228"/>
          <w:lang w:eastAsia="en-US"/>
        </w:rPr>
      </w:pPr>
      <w:r w:rsidRPr="00151FE2">
        <w:rPr>
          <w:rFonts w:ascii="Times New Roman" w:eastAsia="Times New Roman" w:hAnsi="Times New Roman" w:cs="Times New Roman"/>
          <w:b/>
          <w:bCs/>
          <w:color w:val="1D2228"/>
          <w:lang w:eastAsia="en-US"/>
        </w:rPr>
        <w:t>Objektivat specifike të trajnimit (Rezultatet e të nxënit)</w:t>
      </w:r>
    </w:p>
    <w:p w14:paraId="377357A5" w14:textId="77777777"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Zhvillimi i aftësive të zgjidhjes së problemeve dhe të të menduarit krijues dhe aftësive për ndërtimin e ekipit.</w:t>
      </w:r>
    </w:p>
    <w:p w14:paraId="5EF61BE6" w14:textId="01773855"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Aplikimi i aftësive dhe njohurive për të identifikuar problemet dhe sfidat e biznesit dhe për të gjetur zgjidhje kreative dhe të realizueshme.</w:t>
      </w:r>
    </w:p>
    <w:p w14:paraId="229920EC" w14:textId="77777777"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lastRenderedPageBreak/>
        <w:t>• Kuptimi i mundësive sipërmarrëse, aftësitë sipërmarrëse, logjika e biznesit, start-up-et dhe mundësimi i komunikimit dhe bashkëpunimit të dyanshëm me mjedisin e biznesit.</w:t>
      </w:r>
    </w:p>
    <w:p w14:paraId="1866912C" w14:textId="4498D94D" w:rsidR="00151FE2" w:rsidRPr="00151FE2" w:rsidRDefault="00151FE2" w:rsidP="00151FE2">
      <w:pPr>
        <w:jc w:val="both"/>
        <w:rPr>
          <w:rFonts w:ascii="Times New Roman" w:eastAsia="Times New Roman" w:hAnsi="Times New Roman" w:cs="Times New Roman"/>
          <w:color w:val="1D2228"/>
          <w:lang w:eastAsia="en-US"/>
        </w:rPr>
      </w:pPr>
      <w:r w:rsidRPr="00151FE2">
        <w:rPr>
          <w:rFonts w:ascii="Times New Roman" w:eastAsia="Times New Roman" w:hAnsi="Times New Roman" w:cs="Times New Roman"/>
          <w:color w:val="1D2228"/>
          <w:lang w:eastAsia="en-US"/>
        </w:rPr>
        <w:t>• Promovimi i sipërmarrjes si rrugë karriere për studentët e universiteteve bachelor dhe master si dhe ofrimi i mundësisë për të zhvilluar sipërmarrjen e tyre .</w:t>
      </w:r>
    </w:p>
    <w:p w14:paraId="5FAF2ED7" w14:textId="77777777" w:rsidR="00151FE2" w:rsidRDefault="00151FE2" w:rsidP="00B04F11">
      <w:pPr>
        <w:jc w:val="both"/>
        <w:rPr>
          <w:rFonts w:ascii="Times New Roman" w:eastAsia="Times New Roman" w:hAnsi="Times New Roman" w:cs="Times New Roman"/>
          <w:b/>
          <w:bCs/>
          <w:color w:val="1D2228"/>
          <w:lang w:eastAsia="en-US"/>
        </w:rPr>
      </w:pPr>
    </w:p>
    <w:p w14:paraId="1CA13C62" w14:textId="77777777" w:rsidR="00151FE2" w:rsidRDefault="00151FE2" w:rsidP="00B04F11">
      <w:pPr>
        <w:jc w:val="both"/>
        <w:rPr>
          <w:rFonts w:ascii="Times New Roman" w:eastAsia="Times New Roman" w:hAnsi="Times New Roman" w:cs="Times New Roman"/>
          <w:b/>
          <w:bCs/>
          <w:color w:val="1D2228"/>
          <w:lang w:eastAsia="en-US"/>
        </w:rPr>
      </w:pPr>
    </w:p>
    <w:p w14:paraId="52F5B7E5" w14:textId="04F0A21F" w:rsidR="009352FC" w:rsidRPr="00DC5436" w:rsidRDefault="00DC5436" w:rsidP="002E7EC1">
      <w:pPr>
        <w:jc w:val="both"/>
        <w:rPr>
          <w:rFonts w:ascii="Times New Roman" w:eastAsia="Times New Roman" w:hAnsi="Times New Roman" w:cs="Times New Roman"/>
          <w:color w:val="1D2228"/>
          <w:lang w:eastAsia="en-US"/>
        </w:rPr>
      </w:pPr>
      <w:r w:rsidRPr="00DC5436">
        <w:rPr>
          <w:rFonts w:ascii="Times New Roman" w:eastAsia="Times New Roman" w:hAnsi="Times New Roman" w:cs="Times New Roman"/>
          <w:b/>
          <w:bCs/>
          <w:color w:val="1D2228"/>
          <w:lang w:eastAsia="en-US"/>
        </w:rPr>
        <w:t xml:space="preserve">Grupi </w:t>
      </w:r>
      <w:r w:rsidR="009352FC" w:rsidRPr="00DC5436">
        <w:rPr>
          <w:rFonts w:ascii="Times New Roman" w:eastAsia="Times New Roman" w:hAnsi="Times New Roman" w:cs="Times New Roman"/>
          <w:b/>
          <w:bCs/>
          <w:color w:val="1D2228"/>
          <w:lang w:eastAsia="en-US"/>
        </w:rPr>
        <w:t>i synuar</w:t>
      </w:r>
      <w:r w:rsidR="009352FC">
        <w:rPr>
          <w:rFonts w:ascii="Times New Roman" w:eastAsia="Times New Roman" w:hAnsi="Times New Roman" w:cs="Times New Roman"/>
          <w:color w:val="1D2228"/>
          <w:lang w:eastAsia="en-US"/>
        </w:rPr>
        <w:t xml:space="preserve"> </w:t>
      </w:r>
      <w:r w:rsidR="00B04F11" w:rsidRPr="00DC5436">
        <w:rPr>
          <w:rFonts w:ascii="Times New Roman" w:eastAsia="Times New Roman" w:hAnsi="Times New Roman" w:cs="Times New Roman"/>
          <w:color w:val="1D2228"/>
          <w:lang w:eastAsia="en-US"/>
        </w:rPr>
        <w:t>: Studentët</w:t>
      </w:r>
      <w:r w:rsidR="00E5604D">
        <w:rPr>
          <w:rFonts w:ascii="Times New Roman" w:eastAsia="Times New Roman" w:hAnsi="Times New Roman" w:cs="Times New Roman"/>
          <w:color w:val="1D2228"/>
          <w:lang w:eastAsia="en-US"/>
        </w:rPr>
        <w:t xml:space="preserve"> e </w:t>
      </w:r>
      <w:r w:rsidR="00B04F11" w:rsidRPr="00DC5436">
        <w:rPr>
          <w:rFonts w:ascii="Times New Roman" w:eastAsia="Times New Roman" w:hAnsi="Times New Roman" w:cs="Times New Roman"/>
          <w:color w:val="1D2228"/>
          <w:lang w:eastAsia="en-US"/>
        </w:rPr>
        <w:t xml:space="preserve"> EÇUG</w:t>
      </w:r>
    </w:p>
    <w:p w14:paraId="1D4762B3" w14:textId="77777777" w:rsidR="002E7EC1" w:rsidRPr="00EE2369" w:rsidRDefault="002E7EC1" w:rsidP="002E7EC1">
      <w:pPr>
        <w:jc w:val="both"/>
        <w:rPr>
          <w:rFonts w:ascii="Times New Roman" w:hAnsi="Times New Roman" w:cs="Times New Roman"/>
          <w:b/>
          <w:bCs/>
        </w:rPr>
      </w:pPr>
    </w:p>
    <w:p w14:paraId="5E5D20A0" w14:textId="35B99456" w:rsidR="00E5604D" w:rsidRDefault="004C4468" w:rsidP="002E7EC1">
      <w:pPr>
        <w:jc w:val="both"/>
        <w:rPr>
          <w:rFonts w:ascii="Times New Roman" w:hAnsi="Times New Roman" w:cs="Times New Roman"/>
          <w:b/>
          <w:bCs/>
        </w:rPr>
      </w:pPr>
      <w:r w:rsidRPr="00EE2369">
        <w:rPr>
          <w:rFonts w:ascii="Times New Roman" w:hAnsi="Times New Roman" w:cs="Times New Roman"/>
          <w:b/>
          <w:bCs/>
        </w:rPr>
        <w:t xml:space="preserve">Zbatimi i kursit studentor “ Kampi i Inovacionit të Sipërmarrjes” në Universitetin “Eqrem </w:t>
      </w:r>
      <w:r w:rsidR="009352FC">
        <w:rPr>
          <w:rFonts w:ascii="Times New Roman" w:hAnsi="Times New Roman" w:cs="Times New Roman"/>
          <w:b/>
          <w:bCs/>
        </w:rPr>
        <w:t>Çabej ”</w:t>
      </w:r>
    </w:p>
    <w:p w14:paraId="5E29A593" w14:textId="77777777" w:rsidR="00E5604D" w:rsidRPr="00E5604D" w:rsidRDefault="00E5604D" w:rsidP="002E7EC1">
      <w:pPr>
        <w:jc w:val="both"/>
        <w:rPr>
          <w:rFonts w:ascii="Times New Roman" w:hAnsi="Times New Roman" w:cs="Times New Roman"/>
          <w:b/>
          <w:bCs/>
          <w:sz w:val="2"/>
          <w:szCs w:val="2"/>
        </w:rPr>
      </w:pPr>
    </w:p>
    <w:p w14:paraId="40374EF3" w14:textId="3CA1D126" w:rsidR="004C4468" w:rsidRPr="00EE2369" w:rsidRDefault="004C4468" w:rsidP="00E5604D">
      <w:pPr>
        <w:jc w:val="both"/>
        <w:rPr>
          <w:rFonts w:ascii="Times New Roman" w:hAnsi="Times New Roman" w:cs="Times New Roman"/>
          <w:lang w:val="en-GB"/>
        </w:rPr>
      </w:pPr>
      <w:r w:rsidRPr="00EE2369">
        <w:rPr>
          <w:rFonts w:ascii="Times New Roman" w:hAnsi="Times New Roman" w:cs="Times New Roman"/>
          <w:lang w:val="en-GB"/>
        </w:rPr>
        <w:t xml:space="preserve">Kampi i </w:t>
      </w:r>
      <w:proofErr w:type="spellStart"/>
      <w:r w:rsidRPr="00EE2369">
        <w:rPr>
          <w:rFonts w:ascii="Times New Roman" w:hAnsi="Times New Roman" w:cs="Times New Roman"/>
          <w:lang w:val="en-GB"/>
        </w:rPr>
        <w:t>Inovacionit</w:t>
      </w:r>
      <w:proofErr w:type="spellEnd"/>
      <w:r w:rsidRPr="00EE2369">
        <w:rPr>
          <w:rFonts w:ascii="Times New Roman" w:hAnsi="Times New Roman" w:cs="Times New Roman"/>
          <w:lang w:val="en-GB"/>
        </w:rPr>
        <w:t xml:space="preserve"> u </w:t>
      </w:r>
      <w:proofErr w:type="spellStart"/>
      <w:r w:rsidRPr="00EE2369">
        <w:rPr>
          <w:rFonts w:ascii="Times New Roman" w:hAnsi="Times New Roman" w:cs="Times New Roman"/>
          <w:lang w:val="en-GB"/>
        </w:rPr>
        <w:t>organizua</w:t>
      </w:r>
      <w:proofErr w:type="spellEnd"/>
      <w:r w:rsidRPr="00EE2369">
        <w:rPr>
          <w:rFonts w:ascii="Times New Roman" w:hAnsi="Times New Roman" w:cs="Times New Roman"/>
          <w:lang w:val="en-GB"/>
        </w:rPr>
        <w:t xml:space="preserve"> </w:t>
      </w:r>
      <w:proofErr w:type="spellStart"/>
      <w:r w:rsidRPr="00EE2369">
        <w:rPr>
          <w:rFonts w:ascii="Times New Roman" w:hAnsi="Times New Roman" w:cs="Times New Roman"/>
          <w:lang w:val="en-GB"/>
        </w:rPr>
        <w:t>nga</w:t>
      </w:r>
      <w:proofErr w:type="spellEnd"/>
      <w:r w:rsidRPr="00EE2369">
        <w:rPr>
          <w:rFonts w:ascii="Times New Roman" w:hAnsi="Times New Roman" w:cs="Times New Roman"/>
          <w:lang w:val="en-GB"/>
        </w:rPr>
        <w:t xml:space="preserve"> </w:t>
      </w:r>
      <w:proofErr w:type="spellStart"/>
      <w:r w:rsidRPr="00EE2369">
        <w:rPr>
          <w:rFonts w:ascii="Times New Roman" w:hAnsi="Times New Roman" w:cs="Times New Roman"/>
          <w:lang w:val="en-GB"/>
        </w:rPr>
        <w:t>Universiteti</w:t>
      </w:r>
      <w:proofErr w:type="spellEnd"/>
      <w:r w:rsidRPr="00EE2369">
        <w:rPr>
          <w:rFonts w:ascii="Times New Roman" w:hAnsi="Times New Roman" w:cs="Times New Roman"/>
          <w:lang w:val="en-GB"/>
        </w:rPr>
        <w:t xml:space="preserve"> “Eqrem </w:t>
      </w:r>
      <w:proofErr w:type="spellStart"/>
      <w:proofErr w:type="gramStart"/>
      <w:r w:rsidR="00ED2D20">
        <w:rPr>
          <w:rFonts w:ascii="Times New Roman" w:hAnsi="Times New Roman" w:cs="Times New Roman"/>
          <w:lang w:val="en-GB"/>
        </w:rPr>
        <w:t>Çabej</w:t>
      </w:r>
      <w:proofErr w:type="spellEnd"/>
      <w:r w:rsidR="00ED2D20">
        <w:rPr>
          <w:rFonts w:ascii="Times New Roman" w:hAnsi="Times New Roman" w:cs="Times New Roman"/>
          <w:lang w:val="en-GB"/>
        </w:rPr>
        <w:t xml:space="preserve"> ”</w:t>
      </w:r>
      <w:proofErr w:type="gramEnd"/>
      <w:r w:rsidR="00ED2D20">
        <w:rPr>
          <w:rFonts w:ascii="Times New Roman" w:hAnsi="Times New Roman" w:cs="Times New Roman"/>
          <w:lang w:val="en-GB"/>
        </w:rPr>
        <w:t xml:space="preserve">, </w:t>
      </w:r>
      <w:proofErr w:type="spellStart"/>
      <w:r w:rsidR="00ED2D20">
        <w:rPr>
          <w:rFonts w:ascii="Times New Roman" w:hAnsi="Times New Roman" w:cs="Times New Roman"/>
          <w:lang w:val="en-GB"/>
        </w:rPr>
        <w:t>Gjirokastër</w:t>
      </w:r>
      <w:proofErr w:type="spellEnd"/>
      <w:r w:rsidR="00ED2D20">
        <w:rPr>
          <w:rFonts w:ascii="Times New Roman" w:hAnsi="Times New Roman" w:cs="Times New Roman"/>
          <w:lang w:val="en-GB"/>
        </w:rPr>
        <w:t xml:space="preserve"> , </w:t>
      </w:r>
      <w:proofErr w:type="spellStart"/>
      <w:r w:rsidR="00ED2D20">
        <w:rPr>
          <w:rFonts w:ascii="Times New Roman" w:hAnsi="Times New Roman" w:cs="Times New Roman"/>
          <w:lang w:val="en-GB"/>
        </w:rPr>
        <w:t>në</w:t>
      </w:r>
      <w:proofErr w:type="spellEnd"/>
      <w:r w:rsidR="00ED2D20">
        <w:rPr>
          <w:rFonts w:ascii="Times New Roman" w:hAnsi="Times New Roman" w:cs="Times New Roman"/>
          <w:lang w:val="en-GB"/>
        </w:rPr>
        <w:t xml:space="preserve"> </w:t>
      </w:r>
      <w:proofErr w:type="spellStart"/>
      <w:r w:rsidR="00ED2D20">
        <w:rPr>
          <w:rFonts w:ascii="Times New Roman" w:hAnsi="Times New Roman" w:cs="Times New Roman"/>
          <w:lang w:val="en-GB"/>
        </w:rPr>
        <w:t>datat</w:t>
      </w:r>
      <w:proofErr w:type="spellEnd"/>
      <w:r w:rsidR="00ED2D20">
        <w:rPr>
          <w:rFonts w:ascii="Times New Roman" w:hAnsi="Times New Roman" w:cs="Times New Roman"/>
          <w:lang w:val="en-GB"/>
        </w:rPr>
        <w:t xml:space="preserve"> </w:t>
      </w:r>
      <w:r w:rsidRPr="00EE2369">
        <w:rPr>
          <w:rFonts w:ascii="Times New Roman" w:hAnsi="Times New Roman" w:cs="Times New Roman"/>
          <w:lang w:val="en-GB"/>
        </w:rPr>
        <w:t>16,17 dhe 18 maj 2023, pas miratimit të kursit pilot nga Rektorati dhe Senati Akademik.</w:t>
      </w:r>
    </w:p>
    <w:p w14:paraId="45100984" w14:textId="01061A24" w:rsidR="002B686C" w:rsidRDefault="002E7EC1" w:rsidP="00E5604D">
      <w:pPr>
        <w:jc w:val="both"/>
        <w:rPr>
          <w:rFonts w:ascii="Times New Roman" w:hAnsi="Times New Roman" w:cs="Times New Roman"/>
          <w:lang w:val="en-GB"/>
        </w:rPr>
      </w:pPr>
      <w:r w:rsidRPr="00EE2369">
        <w:rPr>
          <w:rFonts w:ascii="Times New Roman" w:hAnsi="Times New Roman" w:cs="Times New Roman"/>
          <w:lang w:val="en-GB"/>
        </w:rPr>
        <w:t>Njoftimi për modulin e studentëve u bë i disponueshëm në lidhjet e mëposhtme:</w:t>
      </w:r>
    </w:p>
    <w:p w14:paraId="588BEE98" w14:textId="77777777" w:rsidR="002B686C" w:rsidRPr="002B686C" w:rsidRDefault="002B686C" w:rsidP="00E5604D">
      <w:pPr>
        <w:pStyle w:val="ListParagraph"/>
        <w:numPr>
          <w:ilvl w:val="0"/>
          <w:numId w:val="12"/>
        </w:numPr>
        <w:jc w:val="both"/>
        <w:rPr>
          <w:rFonts w:ascii="Times New Roman" w:hAnsi="Times New Roman" w:cs="Times New Roman"/>
          <w:color w:val="0000FF" w:themeColor="hyperlink"/>
          <w:u w:val="single"/>
        </w:rPr>
      </w:pPr>
      <w:proofErr w:type="spellStart"/>
      <w:r w:rsidRPr="002B686C">
        <w:rPr>
          <w:rFonts w:ascii="Times New Roman" w:hAnsi="Times New Roman" w:cs="Times New Roman"/>
          <w:lang w:val="en-GB"/>
        </w:rPr>
        <w:t>Faqja</w:t>
      </w:r>
      <w:proofErr w:type="spellEnd"/>
      <w:r w:rsidRPr="002B686C">
        <w:rPr>
          <w:rFonts w:ascii="Times New Roman" w:hAnsi="Times New Roman" w:cs="Times New Roman"/>
          <w:lang w:val="en-GB"/>
        </w:rPr>
        <w:t xml:space="preserve"> </w:t>
      </w:r>
      <w:proofErr w:type="spellStart"/>
      <w:r w:rsidRPr="002B686C">
        <w:rPr>
          <w:rFonts w:ascii="Times New Roman" w:hAnsi="Times New Roman" w:cs="Times New Roman"/>
          <w:lang w:val="en-GB"/>
        </w:rPr>
        <w:t>zyrtare</w:t>
      </w:r>
      <w:proofErr w:type="spellEnd"/>
      <w:r w:rsidRPr="002B686C">
        <w:rPr>
          <w:rFonts w:ascii="Times New Roman" w:hAnsi="Times New Roman" w:cs="Times New Roman"/>
          <w:lang w:val="en-GB"/>
        </w:rPr>
        <w:t xml:space="preserve"> e </w:t>
      </w:r>
      <w:proofErr w:type="spellStart"/>
      <w:r w:rsidRPr="002B686C">
        <w:rPr>
          <w:rFonts w:ascii="Times New Roman" w:hAnsi="Times New Roman" w:cs="Times New Roman"/>
          <w:lang w:val="en-GB"/>
        </w:rPr>
        <w:t>Universitetit</w:t>
      </w:r>
      <w:proofErr w:type="spellEnd"/>
      <w:r w:rsidRPr="002B686C">
        <w:rPr>
          <w:rFonts w:ascii="Times New Roman" w:hAnsi="Times New Roman" w:cs="Times New Roman"/>
          <w:lang w:val="en-GB"/>
        </w:rPr>
        <w:t xml:space="preserve"> </w:t>
      </w:r>
      <w:proofErr w:type="spellStart"/>
      <w:r w:rsidRPr="002B686C">
        <w:rPr>
          <w:rFonts w:ascii="Times New Roman" w:hAnsi="Times New Roman" w:cs="Times New Roman"/>
          <w:lang w:val="en-GB"/>
        </w:rPr>
        <w:t>të</w:t>
      </w:r>
      <w:proofErr w:type="spellEnd"/>
      <w:r w:rsidRPr="002B686C">
        <w:rPr>
          <w:rFonts w:ascii="Times New Roman" w:hAnsi="Times New Roman" w:cs="Times New Roman"/>
          <w:lang w:val="en-GB"/>
        </w:rPr>
        <w:t xml:space="preserve"> </w:t>
      </w:r>
      <w:proofErr w:type="spellStart"/>
      <w:r w:rsidRPr="002B686C">
        <w:rPr>
          <w:rFonts w:ascii="Times New Roman" w:hAnsi="Times New Roman" w:cs="Times New Roman"/>
          <w:lang w:val="en-GB"/>
        </w:rPr>
        <w:t>Gjirokastrës</w:t>
      </w:r>
      <w:proofErr w:type="spellEnd"/>
      <w:r w:rsidRPr="002B686C">
        <w:rPr>
          <w:rFonts w:ascii="Times New Roman" w:hAnsi="Times New Roman" w:cs="Times New Roman"/>
          <w:lang w:val="en-GB"/>
        </w:rPr>
        <w:t xml:space="preserve"> </w:t>
      </w:r>
      <w:r>
        <w:rPr>
          <w:rFonts w:ascii="Times New Roman" w:hAnsi="Times New Roman" w:cs="Times New Roman"/>
          <w:lang w:val="en-GB"/>
        </w:rPr>
        <w:t>:</w:t>
      </w:r>
    </w:p>
    <w:p w14:paraId="5D3F51EB" w14:textId="753A4C3E" w:rsidR="002B686C" w:rsidRDefault="00000000" w:rsidP="00E5604D">
      <w:pPr>
        <w:pStyle w:val="ListParagraph"/>
        <w:numPr>
          <w:ilvl w:val="0"/>
          <w:numId w:val="13"/>
        </w:numPr>
        <w:ind w:left="1440"/>
        <w:jc w:val="both"/>
        <w:rPr>
          <w:rStyle w:val="Hyperlink"/>
          <w:rFonts w:ascii="Times New Roman" w:hAnsi="Times New Roman" w:cs="Times New Roman"/>
        </w:rPr>
      </w:pPr>
      <w:hyperlink r:id="rId9" w:history="1">
        <w:r w:rsidR="002B686C" w:rsidRPr="002B686C">
          <w:rPr>
            <w:rStyle w:val="Hyperlink"/>
            <w:rFonts w:ascii="Times New Roman" w:hAnsi="Times New Roman" w:cs="Times New Roman"/>
          </w:rPr>
          <w:t xml:space="preserve">http://uogj.edu.al/ </w:t>
        </w:r>
      </w:hyperlink>
      <w:hyperlink r:id="rId10" w:history="1">
        <w:r w:rsidR="002B686C" w:rsidRPr="002B686C">
          <w:rPr>
            <w:rStyle w:val="Hyperlink"/>
            <w:rFonts w:ascii="Times New Roman" w:hAnsi="Times New Roman" w:cs="Times New Roman"/>
          </w:rPr>
          <w:t xml:space="preserve">6 </w:t>
        </w:r>
      </w:hyperlink>
      <w:hyperlink r:id="rId11" w:history="1">
        <w:r w:rsidR="002B686C" w:rsidRPr="002B686C">
          <w:rPr>
            <w:rStyle w:val="Hyperlink"/>
            <w:rFonts w:ascii="Times New Roman" w:hAnsi="Times New Roman" w:cs="Times New Roman"/>
          </w:rPr>
          <w:t>208/</w:t>
        </w:r>
      </w:hyperlink>
      <w:r w:rsidR="002B686C" w:rsidRPr="002B686C">
        <w:rPr>
          <w:rStyle w:val="Hyperlink"/>
          <w:rFonts w:ascii="Times New Roman" w:hAnsi="Times New Roman" w:cs="Times New Roman"/>
        </w:rPr>
        <w:t xml:space="preserve"> </w:t>
      </w:r>
    </w:p>
    <w:p w14:paraId="60D20E1E" w14:textId="32ACBFDD" w:rsidR="002B686C" w:rsidRPr="002B686C" w:rsidRDefault="002B686C" w:rsidP="00E5604D">
      <w:pPr>
        <w:pStyle w:val="ListParagraph"/>
        <w:numPr>
          <w:ilvl w:val="0"/>
          <w:numId w:val="12"/>
        </w:numPr>
        <w:jc w:val="both"/>
        <w:rPr>
          <w:lang w:val="en-GB"/>
        </w:rPr>
      </w:pPr>
      <w:r w:rsidRPr="002B686C">
        <w:rPr>
          <w:rFonts w:ascii="Times New Roman" w:hAnsi="Times New Roman" w:cs="Times New Roman"/>
          <w:lang w:val="en-GB"/>
        </w:rPr>
        <w:t xml:space="preserve">Llogaritë zyrtare sociale në Facebook dhe Instagram </w:t>
      </w:r>
      <w:r w:rsidRPr="002B686C">
        <w:rPr>
          <w:lang w:val="en-GB"/>
        </w:rPr>
        <w:t>:</w:t>
      </w:r>
    </w:p>
    <w:p w14:paraId="032203C1" w14:textId="1B92B8FD" w:rsidR="002B686C" w:rsidRPr="002B686C" w:rsidRDefault="002B686C" w:rsidP="00E5604D">
      <w:pPr>
        <w:pStyle w:val="ListParagraph"/>
        <w:numPr>
          <w:ilvl w:val="0"/>
          <w:numId w:val="13"/>
        </w:numPr>
        <w:ind w:left="1440"/>
        <w:jc w:val="both"/>
        <w:rPr>
          <w:rStyle w:val="Hyperlink"/>
          <w:rFonts w:ascii="Times New Roman" w:hAnsi="Times New Roman" w:cs="Times New Roman"/>
        </w:rPr>
      </w:pPr>
      <w:r w:rsidRPr="002B686C">
        <w:rPr>
          <w:rStyle w:val="Hyperlink"/>
          <w:rFonts w:ascii="Times New Roman" w:hAnsi="Times New Roman" w:cs="Times New Roman"/>
        </w:rPr>
        <w:t>https://m.facebook.com/story.php?story_fbid=941593237028010&amp;id=100035320284422&amp;mibextid=Nif5oz</w:t>
      </w:r>
    </w:p>
    <w:p w14:paraId="4AF6C74C" w14:textId="77777777" w:rsidR="002B686C" w:rsidRPr="002B686C" w:rsidRDefault="002B686C" w:rsidP="00E5604D">
      <w:pPr>
        <w:pStyle w:val="ListParagraph"/>
        <w:numPr>
          <w:ilvl w:val="0"/>
          <w:numId w:val="13"/>
        </w:numPr>
        <w:ind w:left="1440"/>
        <w:jc w:val="both"/>
        <w:rPr>
          <w:rStyle w:val="Hyperlink"/>
          <w:rFonts w:ascii="Times New Roman" w:hAnsi="Times New Roman" w:cs="Times New Roman"/>
        </w:rPr>
      </w:pPr>
      <w:r w:rsidRPr="002B686C">
        <w:rPr>
          <w:rStyle w:val="Hyperlink"/>
          <w:rFonts w:ascii="Times New Roman" w:hAnsi="Times New Roman" w:cs="Times New Roman"/>
        </w:rPr>
        <w:t>https://www.instagram.com/p/CryGvSuo3cd/?igshid=MmJiY2I4NDBkZg==</w:t>
      </w:r>
    </w:p>
    <w:p w14:paraId="784893B0" w14:textId="77777777" w:rsidR="002B686C" w:rsidRPr="002B686C" w:rsidRDefault="002B686C" w:rsidP="00E5604D">
      <w:pPr>
        <w:ind w:left="720" w:firstLine="720"/>
        <w:jc w:val="both"/>
        <w:rPr>
          <w:rStyle w:val="Hyperlink"/>
          <w:rFonts w:ascii="Times New Roman" w:hAnsi="Times New Roman" w:cs="Times New Roman"/>
        </w:rPr>
      </w:pPr>
    </w:p>
    <w:p w14:paraId="3478D463" w14:textId="77777777" w:rsidR="002B686C" w:rsidRDefault="002B686C" w:rsidP="00E5604D">
      <w:pPr>
        <w:jc w:val="both"/>
        <w:rPr>
          <w:rStyle w:val="Hyperlink"/>
          <w:rFonts w:ascii="Times New Roman" w:hAnsi="Times New Roman" w:cs="Times New Roman"/>
        </w:rPr>
      </w:pPr>
    </w:p>
    <w:p w14:paraId="4F28358A" w14:textId="577B6905" w:rsidR="004C4468" w:rsidRPr="00EE2369" w:rsidRDefault="004C4468" w:rsidP="00E5604D">
      <w:pPr>
        <w:jc w:val="both"/>
        <w:rPr>
          <w:rFonts w:ascii="Times New Roman" w:hAnsi="Times New Roman" w:cs="Times New Roman"/>
        </w:rPr>
      </w:pPr>
      <w:r w:rsidRPr="00EE2369">
        <w:rPr>
          <w:rFonts w:ascii="Times New Roman" w:hAnsi="Times New Roman" w:cs="Times New Roman"/>
        </w:rPr>
        <w:t>Pas publikimit të thirrjes për pjesëmarrje, ekipi zbatues krijon lidhjen e regjistrimit si më poshtë:</w:t>
      </w:r>
    </w:p>
    <w:p w14:paraId="3ACBF20B" w14:textId="77777777" w:rsidR="002B686C" w:rsidRPr="002B686C" w:rsidRDefault="00000000" w:rsidP="00E5604D">
      <w:pPr>
        <w:pStyle w:val="Details"/>
        <w:spacing w:after="0"/>
        <w:ind w:left="180"/>
        <w:jc w:val="both"/>
        <w:rPr>
          <w:rFonts w:ascii="Times New Roman" w:hAnsi="Times New Roman"/>
          <w:b/>
          <w:bCs/>
          <w:sz w:val="22"/>
          <w:szCs w:val="22"/>
          <w:lang w:val="sq-AL"/>
        </w:rPr>
      </w:pPr>
      <w:hyperlink r:id="rId12" w:history="1">
        <w:r w:rsidR="002B686C" w:rsidRPr="002B686C">
          <w:rPr>
            <w:rStyle w:val="Hyperlink"/>
            <w:rFonts w:ascii="Times New Roman" w:hAnsi="Times New Roman"/>
            <w:b/>
            <w:bCs/>
            <w:sz w:val="22"/>
            <w:szCs w:val="22"/>
            <w:lang w:val="sq-AL"/>
          </w:rPr>
          <w:t>https://forms.office.com/r/C9wk0JrCRf</w:t>
        </w:r>
      </w:hyperlink>
      <w:r w:rsidR="002B686C" w:rsidRPr="002B686C">
        <w:rPr>
          <w:rFonts w:ascii="Times New Roman" w:hAnsi="Times New Roman"/>
          <w:b/>
          <w:bCs/>
          <w:sz w:val="22"/>
          <w:szCs w:val="22"/>
          <w:lang w:val="sq-AL"/>
        </w:rPr>
        <w:t xml:space="preserve"> </w:t>
      </w:r>
    </w:p>
    <w:p w14:paraId="233AB7DC" w14:textId="1D71B324" w:rsidR="003E39CE" w:rsidRPr="00EE2369" w:rsidRDefault="002E7EC1" w:rsidP="00E5604D">
      <w:pPr>
        <w:jc w:val="both"/>
        <w:rPr>
          <w:rFonts w:ascii="Times New Roman" w:hAnsi="Times New Roman" w:cs="Times New Roman"/>
          <w:lang w:val="en-GB"/>
        </w:rPr>
      </w:pPr>
      <w:r w:rsidRPr="00EE2369">
        <w:rPr>
          <w:rFonts w:ascii="Times New Roman" w:hAnsi="Times New Roman" w:cs="Times New Roman"/>
          <w:lang w:val="en-GB"/>
        </w:rPr>
        <w:t xml:space="preserve">Në përfundim të procesit të regjistrimit, 106 pjesëmarrës nga 184 studentë të regjistruar që përfaqësonin </w:t>
      </w:r>
      <w:r w:rsidR="002B686C" w:rsidRPr="002B686C">
        <w:rPr>
          <w:rFonts w:ascii="Times New Roman" w:hAnsi="Times New Roman" w:cs="Times New Roman"/>
          <w:lang w:val="en-GB"/>
        </w:rPr>
        <w:t xml:space="preserve">studentë të dy fakulteteve </w:t>
      </w:r>
      <w:r w:rsidR="00291344" w:rsidRPr="00EE2369">
        <w:rPr>
          <w:rFonts w:ascii="Times New Roman" w:hAnsi="Times New Roman" w:cs="Times New Roman"/>
          <w:lang w:val="en-GB"/>
        </w:rPr>
        <w:t xml:space="preserve">morën pjesë në kampin e inovacionit të sipërmarrjes. Asnjë nga studentët nuk ishte nga Fakulteti Ekonomik. Fokusi i modulit ishte promovimi i sipërmarrjes dhe inovacionit midis studentëve në fusha të ndryshme studimi. Përmes këtij moduli, studentët mësuan dhe fituan më shumë përvojë praktike rreth sipërmarrjes dhe zhvilluan ide të reja biznesi në ekip. </w:t>
      </w:r>
      <w:proofErr w:type="spellStart"/>
      <w:r w:rsidR="00E5604D">
        <w:rPr>
          <w:rFonts w:ascii="Times New Roman" w:hAnsi="Times New Roman" w:cs="Times New Roman"/>
          <w:lang w:val="en-GB"/>
        </w:rPr>
        <w:t>Përfaqësuesit</w:t>
      </w:r>
      <w:proofErr w:type="spellEnd"/>
      <w:r w:rsidR="00E5604D">
        <w:rPr>
          <w:rFonts w:ascii="Times New Roman" w:hAnsi="Times New Roman" w:cs="Times New Roman"/>
          <w:lang w:val="en-GB"/>
        </w:rPr>
        <w:t xml:space="preserve"> e</w:t>
      </w:r>
      <w:r w:rsidR="00291344" w:rsidRPr="00EE2369">
        <w:rPr>
          <w:rFonts w:ascii="Times New Roman" w:hAnsi="Times New Roman" w:cs="Times New Roman"/>
          <w:lang w:val="en-GB"/>
        </w:rPr>
        <w:t xml:space="preserve"> </w:t>
      </w:r>
      <w:r w:rsidR="00E5604D">
        <w:rPr>
          <w:rFonts w:ascii="Times New Roman" w:hAnsi="Times New Roman" w:cs="Times New Roman"/>
          <w:lang w:val="en-GB"/>
        </w:rPr>
        <w:t xml:space="preserve">industries </w:t>
      </w:r>
      <w:r w:rsidR="00291344" w:rsidRPr="00EE2369">
        <w:rPr>
          <w:rFonts w:ascii="Times New Roman" w:hAnsi="Times New Roman" w:cs="Times New Roman"/>
          <w:lang w:val="en-GB"/>
        </w:rPr>
        <w:t xml:space="preserve">u </w:t>
      </w:r>
      <w:proofErr w:type="spellStart"/>
      <w:r w:rsidR="00291344" w:rsidRPr="00EE2369">
        <w:rPr>
          <w:rFonts w:ascii="Times New Roman" w:hAnsi="Times New Roman" w:cs="Times New Roman"/>
          <w:lang w:val="en-GB"/>
        </w:rPr>
        <w:t>ftuan</w:t>
      </w:r>
      <w:proofErr w:type="spellEnd"/>
      <w:r w:rsidR="00291344" w:rsidRPr="00EE2369">
        <w:rPr>
          <w:rFonts w:ascii="Times New Roman" w:hAnsi="Times New Roman" w:cs="Times New Roman"/>
          <w:lang w:val="en-GB"/>
        </w:rPr>
        <w:t xml:space="preserve"> </w:t>
      </w:r>
      <w:proofErr w:type="spellStart"/>
      <w:r w:rsidR="00291344" w:rsidRPr="00EE2369">
        <w:rPr>
          <w:rFonts w:ascii="Times New Roman" w:hAnsi="Times New Roman" w:cs="Times New Roman"/>
          <w:lang w:val="en-GB"/>
        </w:rPr>
        <w:t>të</w:t>
      </w:r>
      <w:proofErr w:type="spellEnd"/>
      <w:r w:rsidR="00291344" w:rsidRPr="00EE2369">
        <w:rPr>
          <w:rFonts w:ascii="Times New Roman" w:hAnsi="Times New Roman" w:cs="Times New Roman"/>
          <w:lang w:val="en-GB"/>
        </w:rPr>
        <w:t xml:space="preserve"> </w:t>
      </w:r>
      <w:proofErr w:type="spellStart"/>
      <w:r w:rsidR="00291344" w:rsidRPr="00EE2369">
        <w:rPr>
          <w:rFonts w:ascii="Times New Roman" w:hAnsi="Times New Roman" w:cs="Times New Roman"/>
          <w:lang w:val="en-GB"/>
        </w:rPr>
        <w:t>ndajnë</w:t>
      </w:r>
      <w:proofErr w:type="spellEnd"/>
      <w:r w:rsidR="00291344" w:rsidRPr="00EE2369">
        <w:rPr>
          <w:rFonts w:ascii="Times New Roman" w:hAnsi="Times New Roman" w:cs="Times New Roman"/>
          <w:lang w:val="en-GB"/>
        </w:rPr>
        <w:t xml:space="preserve"> </w:t>
      </w:r>
      <w:proofErr w:type="spellStart"/>
      <w:r w:rsidR="00291344" w:rsidRPr="00EE2369">
        <w:rPr>
          <w:rFonts w:ascii="Times New Roman" w:hAnsi="Times New Roman" w:cs="Times New Roman"/>
          <w:lang w:val="en-GB"/>
        </w:rPr>
        <w:t>përvojat</w:t>
      </w:r>
      <w:proofErr w:type="spellEnd"/>
      <w:r w:rsidR="00291344" w:rsidRPr="00EE2369">
        <w:rPr>
          <w:rFonts w:ascii="Times New Roman" w:hAnsi="Times New Roman" w:cs="Times New Roman"/>
          <w:lang w:val="en-GB"/>
        </w:rPr>
        <w:t xml:space="preserve"> e tyre në lidhje me sfidat me të cilat përballen gjatë hapjes së bizneseve të reja. Ekipet e studentëve u organizuan për të zhvilluar idetë e reja të biznesit dhe për t'i prezantuar ato në ditën e fundit të trajnimit.</w:t>
      </w:r>
    </w:p>
    <w:p w14:paraId="582E2F8A" w14:textId="2DF21DD5" w:rsidR="00640C00" w:rsidRPr="00EE2369" w:rsidRDefault="00640C00" w:rsidP="00E5604D">
      <w:pPr>
        <w:pStyle w:val="Heading2"/>
        <w:spacing w:before="0" w:after="0"/>
        <w:jc w:val="both"/>
        <w:rPr>
          <w:rFonts w:ascii="Times New Roman" w:hAnsi="Times New Roman" w:cs="Times New Roman"/>
          <w:sz w:val="22"/>
          <w:szCs w:val="22"/>
          <w:lang w:val="en-GB"/>
        </w:rPr>
      </w:pPr>
      <w:r w:rsidRPr="00EE2369">
        <w:rPr>
          <w:rFonts w:ascii="Times New Roman" w:hAnsi="Times New Roman" w:cs="Times New Roman"/>
          <w:sz w:val="22"/>
          <w:szCs w:val="22"/>
          <w:lang w:val="en-GB"/>
        </w:rPr>
        <w:t xml:space="preserve">Të gjitha materialet dhe aktivitetet ishin shumë gjithëpërfshirëse për të gjithë pjesëmarrësit, aktivitetet ishin të thjeshta dhe të gjithë nxënësit morën pjesë në mënyrë aktive. Studentët ishin në </w:t>
      </w:r>
      <w:proofErr w:type="spellStart"/>
      <w:r w:rsidRPr="00EE2369">
        <w:rPr>
          <w:rFonts w:ascii="Times New Roman" w:hAnsi="Times New Roman" w:cs="Times New Roman"/>
          <w:sz w:val="22"/>
          <w:szCs w:val="22"/>
          <w:lang w:val="en-GB"/>
        </w:rPr>
        <w:t>gjendje</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të</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përmbushnin</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të</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gjitha</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detyrat</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që</w:t>
      </w:r>
      <w:proofErr w:type="spellEnd"/>
      <w:r w:rsidRPr="00EE2369">
        <w:rPr>
          <w:rFonts w:ascii="Times New Roman" w:hAnsi="Times New Roman" w:cs="Times New Roman"/>
          <w:sz w:val="22"/>
          <w:szCs w:val="22"/>
          <w:lang w:val="en-GB"/>
        </w:rPr>
        <w:t xml:space="preserve"> u </w:t>
      </w:r>
      <w:proofErr w:type="spellStart"/>
      <w:r w:rsidRPr="00EE2369">
        <w:rPr>
          <w:rFonts w:ascii="Times New Roman" w:hAnsi="Times New Roman" w:cs="Times New Roman"/>
          <w:sz w:val="22"/>
          <w:szCs w:val="22"/>
          <w:lang w:val="en-GB"/>
        </w:rPr>
        <w:t>ishin</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dhënë</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dhe</w:t>
      </w:r>
      <w:proofErr w:type="spellEnd"/>
      <w:r w:rsidRPr="00EE2369">
        <w:rPr>
          <w:rFonts w:ascii="Times New Roman" w:hAnsi="Times New Roman" w:cs="Times New Roman"/>
          <w:sz w:val="22"/>
          <w:szCs w:val="22"/>
          <w:lang w:val="en-GB"/>
        </w:rPr>
        <w:t xml:space="preserve"> </w:t>
      </w:r>
      <w:proofErr w:type="spellStart"/>
      <w:r w:rsidRPr="00EE2369">
        <w:rPr>
          <w:rFonts w:ascii="Times New Roman" w:hAnsi="Times New Roman" w:cs="Times New Roman"/>
          <w:sz w:val="22"/>
          <w:szCs w:val="22"/>
          <w:lang w:val="en-GB"/>
        </w:rPr>
        <w:t>ishin</w:t>
      </w:r>
      <w:proofErr w:type="spellEnd"/>
      <w:r w:rsidRPr="00EE2369">
        <w:rPr>
          <w:rFonts w:ascii="Times New Roman" w:hAnsi="Times New Roman" w:cs="Times New Roman"/>
          <w:sz w:val="22"/>
          <w:szCs w:val="22"/>
          <w:lang w:val="en-GB"/>
        </w:rPr>
        <w:t xml:space="preserve"> në gjendje të parashtronin idetë e tyre pavarësisht kufizimeve kohore në tre ditë.</w:t>
      </w:r>
    </w:p>
    <w:p w14:paraId="3ACEE2BA" w14:textId="77777777" w:rsidR="00291344" w:rsidRDefault="00291344" w:rsidP="00E5604D">
      <w:pPr>
        <w:jc w:val="both"/>
        <w:rPr>
          <w:rFonts w:ascii="Times New Roman" w:hAnsi="Times New Roman" w:cs="Times New Roman"/>
        </w:rPr>
      </w:pPr>
    </w:p>
    <w:p w14:paraId="314FC36D" w14:textId="0A32EFA5" w:rsidR="002B686C" w:rsidRDefault="002B686C" w:rsidP="00E5604D">
      <w:pPr>
        <w:jc w:val="both"/>
        <w:rPr>
          <w:rFonts w:ascii="Times New Roman" w:hAnsi="Times New Roman" w:cs="Times New Roman"/>
        </w:rPr>
      </w:pPr>
      <w:r>
        <w:rPr>
          <w:rFonts w:ascii="Times New Roman" w:hAnsi="Times New Roman" w:cs="Times New Roman"/>
        </w:rPr>
        <w:t xml:space="preserve">Informacione të detajuara në lidhje me aktivitetet specifike të kampit të inovacionit të sipërmarrjes mund të gjenden në </w:t>
      </w:r>
      <w:r w:rsidR="00E5604D">
        <w:rPr>
          <w:rFonts w:ascii="Times New Roman" w:hAnsi="Times New Roman" w:cs="Times New Roman"/>
        </w:rPr>
        <w:t>adresat</w:t>
      </w:r>
      <w:r>
        <w:rPr>
          <w:rFonts w:ascii="Times New Roman" w:hAnsi="Times New Roman" w:cs="Times New Roman"/>
        </w:rPr>
        <w:t xml:space="preserve"> e mësipërme.</w:t>
      </w:r>
    </w:p>
    <w:p w14:paraId="34921E0E" w14:textId="77777777" w:rsidR="002B686C" w:rsidRPr="00EE2369" w:rsidRDefault="002B686C" w:rsidP="00291344">
      <w:pPr>
        <w:rPr>
          <w:rFonts w:ascii="Times New Roman" w:hAnsi="Times New Roman" w:cs="Times New Roman"/>
        </w:rPr>
      </w:pPr>
    </w:p>
    <w:p w14:paraId="535C28B2" w14:textId="2B77EFC1" w:rsidR="002E7EC1" w:rsidRPr="00EE2369" w:rsidRDefault="002E7EC1" w:rsidP="00640C00">
      <w:pPr>
        <w:jc w:val="both"/>
        <w:rPr>
          <w:rFonts w:ascii="Times New Roman" w:hAnsi="Times New Roman" w:cs="Times New Roman"/>
          <w:b/>
          <w:bCs/>
          <w:lang w:val="en-GB"/>
        </w:rPr>
      </w:pPr>
      <w:r w:rsidRPr="00EE2369">
        <w:rPr>
          <w:rFonts w:ascii="Times New Roman" w:hAnsi="Times New Roman" w:cs="Times New Roman"/>
          <w:b/>
          <w:bCs/>
          <w:lang w:val="en-GB"/>
        </w:rPr>
        <w:t>Metodologjia</w:t>
      </w:r>
    </w:p>
    <w:p w14:paraId="4EF4698A" w14:textId="72EA8174" w:rsidR="002E7EC1" w:rsidRPr="00EE2369" w:rsidRDefault="00E64A88" w:rsidP="00640C00">
      <w:pPr>
        <w:pStyle w:val="Body"/>
        <w:spacing w:line="276" w:lineRule="auto"/>
        <w:jc w:val="both"/>
        <w:rPr>
          <w:sz w:val="22"/>
          <w:szCs w:val="22"/>
        </w:rPr>
      </w:pPr>
      <w:r w:rsidRPr="00EE2369">
        <w:rPr>
          <w:rStyle w:val="None"/>
          <w:rFonts w:eastAsia="Arial Unicode MS"/>
          <w:sz w:val="22"/>
          <w:szCs w:val="22"/>
        </w:rPr>
        <w:t xml:space="preserve">Moduli ofron një sërë aktivitetesh që integrojnë konceptet teorike me zbatimin praktik. Këto aktivitete synojnë të zhvillojnë planin përfundimtar të biznesit dhe video-pitch për projektin sipërmarrës. Përdorimi i metodave pjesëmarrëse dhe teknikave të tjera ishte vendimtar për t'u mundësuar pjesëmarrësve të fitonin një kuptim të qartë të përmbajtjes mësimore. </w:t>
      </w:r>
      <w:r w:rsidR="002E7EC1" w:rsidRPr="00EE2369">
        <w:rPr>
          <w:rFonts w:eastAsia="Calibri"/>
          <w:sz w:val="22"/>
          <w:szCs w:val="22"/>
          <w:lang w:val="en-GB"/>
        </w:rPr>
        <w:t>Për të mbështetur të mësuarit sipërmarrës janë përdorur disa teknika, mjete dhe mjete mësimore, duke përfshirë:</w:t>
      </w:r>
    </w:p>
    <w:p w14:paraId="7607474F" w14:textId="379A9086" w:rsidR="002E7EC1" w:rsidRPr="00EE2369" w:rsidRDefault="000C5900" w:rsidP="00640C00">
      <w:pPr>
        <w:numPr>
          <w:ilvl w:val="0"/>
          <w:numId w:val="3"/>
        </w:numPr>
        <w:jc w:val="both"/>
        <w:rPr>
          <w:rFonts w:ascii="Times New Roman" w:hAnsi="Times New Roman" w:cs="Times New Roman"/>
        </w:rPr>
      </w:pPr>
      <w:proofErr w:type="spellStart"/>
      <w:r>
        <w:rPr>
          <w:rFonts w:ascii="Times New Roman" w:hAnsi="Times New Roman" w:cs="Times New Roman"/>
          <w:lang w:val="en-GB"/>
        </w:rPr>
        <w:lastRenderedPageBreak/>
        <w:t>Nxemje</w:t>
      </w:r>
      <w:proofErr w:type="spellEnd"/>
    </w:p>
    <w:p w14:paraId="50E733F8" w14:textId="410168B7" w:rsidR="00DC6C65" w:rsidRDefault="000C5900" w:rsidP="00DC6C65">
      <w:pPr>
        <w:numPr>
          <w:ilvl w:val="0"/>
          <w:numId w:val="3"/>
        </w:numPr>
        <w:jc w:val="both"/>
        <w:rPr>
          <w:rFonts w:ascii="Times New Roman" w:hAnsi="Times New Roman" w:cs="Times New Roman"/>
        </w:rPr>
      </w:pPr>
      <w:r>
        <w:rPr>
          <w:rFonts w:ascii="Times New Roman" w:hAnsi="Times New Roman" w:cs="Times New Roman"/>
          <w:lang w:val="en-GB"/>
        </w:rPr>
        <w:t>Brainstorming</w:t>
      </w:r>
    </w:p>
    <w:p w14:paraId="1A5F25C1" w14:textId="50C18012" w:rsidR="00E64A88" w:rsidRPr="00DC6C65" w:rsidRDefault="00E64A88" w:rsidP="00DC6C65">
      <w:pPr>
        <w:numPr>
          <w:ilvl w:val="0"/>
          <w:numId w:val="3"/>
        </w:numPr>
        <w:jc w:val="both"/>
        <w:rPr>
          <w:rFonts w:ascii="Times New Roman" w:hAnsi="Times New Roman" w:cs="Times New Roman"/>
        </w:rPr>
      </w:pPr>
      <w:r w:rsidRPr="00DC6C65">
        <w:rPr>
          <w:rFonts w:ascii="Times New Roman" w:hAnsi="Times New Roman" w:cs="Times New Roman"/>
        </w:rPr>
        <w:t>Vetë-reflektim</w:t>
      </w:r>
    </w:p>
    <w:p w14:paraId="7F93474A" w14:textId="77D93390" w:rsidR="002E7EC1" w:rsidRPr="00EE2369" w:rsidRDefault="000C5900" w:rsidP="00640C00">
      <w:pPr>
        <w:numPr>
          <w:ilvl w:val="0"/>
          <w:numId w:val="3"/>
        </w:numPr>
        <w:jc w:val="both"/>
        <w:rPr>
          <w:rFonts w:ascii="Times New Roman" w:hAnsi="Times New Roman" w:cs="Times New Roman"/>
        </w:rPr>
      </w:pPr>
      <w:proofErr w:type="spellStart"/>
      <w:r>
        <w:rPr>
          <w:rFonts w:ascii="Times New Roman" w:hAnsi="Times New Roman" w:cs="Times New Roman"/>
          <w:lang w:val="en-GB"/>
        </w:rPr>
        <w:t>Ekspertë</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të</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ftuar</w:t>
      </w:r>
      <w:proofErr w:type="spellEnd"/>
    </w:p>
    <w:p w14:paraId="4B3E99D3" w14:textId="77777777" w:rsidR="00DC6C65" w:rsidRDefault="00DC6C65" w:rsidP="00640C00">
      <w:pPr>
        <w:numPr>
          <w:ilvl w:val="0"/>
          <w:numId w:val="3"/>
        </w:numPr>
        <w:jc w:val="both"/>
        <w:rPr>
          <w:rStyle w:val="None"/>
          <w:rFonts w:ascii="Times New Roman" w:hAnsi="Times New Roman" w:cs="Times New Roman"/>
        </w:rPr>
      </w:pPr>
      <w:r>
        <w:rPr>
          <w:rStyle w:val="None"/>
          <w:rFonts w:ascii="Times New Roman" w:hAnsi="Times New Roman" w:cs="Times New Roman"/>
        </w:rPr>
        <w:t>Lean Start Up</w:t>
      </w:r>
    </w:p>
    <w:p w14:paraId="2B66BA9E" w14:textId="1261C13A" w:rsidR="00E64A88" w:rsidRPr="00EE2369" w:rsidRDefault="002E7EC1" w:rsidP="00640C00">
      <w:pPr>
        <w:numPr>
          <w:ilvl w:val="0"/>
          <w:numId w:val="3"/>
        </w:numPr>
        <w:jc w:val="both"/>
        <w:rPr>
          <w:rStyle w:val="None"/>
          <w:rFonts w:ascii="Times New Roman" w:hAnsi="Times New Roman" w:cs="Times New Roman"/>
        </w:rPr>
      </w:pPr>
      <w:r w:rsidRPr="00EE2369">
        <w:rPr>
          <w:rStyle w:val="None"/>
          <w:rFonts w:ascii="Times New Roman" w:hAnsi="Times New Roman" w:cs="Times New Roman"/>
        </w:rPr>
        <w:t>Simulimi i lojës me role</w:t>
      </w:r>
    </w:p>
    <w:p w14:paraId="3E073C7C" w14:textId="6468D03A"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Punë në grup (në </w:t>
      </w:r>
      <w:r w:rsidR="000C5900">
        <w:rPr>
          <w:rStyle w:val="NoneA"/>
          <w:rFonts w:ascii="Times New Roman" w:hAnsi="Times New Roman" w:cs="Times New Roman"/>
        </w:rPr>
        <w:t>mjedise</w:t>
      </w:r>
      <w:r w:rsidRPr="00EE2369">
        <w:rPr>
          <w:rStyle w:val="NoneA"/>
          <w:rFonts w:ascii="Times New Roman" w:hAnsi="Times New Roman" w:cs="Times New Roman"/>
        </w:rPr>
        <w:t>)</w:t>
      </w:r>
    </w:p>
    <w:p w14:paraId="12687DBD" w14:textId="0DC9DFF2"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Punë e </w:t>
      </w:r>
      <w:r w:rsidR="000C5900">
        <w:rPr>
          <w:rStyle w:val="NoneA"/>
          <w:rFonts w:ascii="Times New Roman" w:hAnsi="Times New Roman" w:cs="Times New Roman"/>
        </w:rPr>
        <w:t>pavarur</w:t>
      </w:r>
      <w:r w:rsidRPr="00EE2369">
        <w:rPr>
          <w:rStyle w:val="NoneA"/>
          <w:rFonts w:ascii="Times New Roman" w:hAnsi="Times New Roman" w:cs="Times New Roman"/>
        </w:rPr>
        <w:t xml:space="preserve"> në grup </w:t>
      </w:r>
    </w:p>
    <w:p w14:paraId="50F24055" w14:textId="6917A19B" w:rsidR="00E64A88" w:rsidRDefault="00DC6C65" w:rsidP="00640C00">
      <w:pPr>
        <w:numPr>
          <w:ilvl w:val="0"/>
          <w:numId w:val="3"/>
        </w:numPr>
        <w:jc w:val="both"/>
        <w:rPr>
          <w:rStyle w:val="NoneA"/>
          <w:rFonts w:ascii="Times New Roman" w:hAnsi="Times New Roman" w:cs="Times New Roman"/>
        </w:rPr>
      </w:pPr>
      <w:r>
        <w:rPr>
          <w:rFonts w:ascii="Times New Roman" w:hAnsi="Times New Roman" w:cs="Times New Roman"/>
        </w:rPr>
        <w:t>Prezantimet në Power Point</w:t>
      </w:r>
      <w:r w:rsidR="00E64A88" w:rsidRPr="00EE2369">
        <w:rPr>
          <w:rStyle w:val="NoneA"/>
          <w:rFonts w:ascii="Times New Roman" w:hAnsi="Times New Roman" w:cs="Times New Roman"/>
        </w:rPr>
        <w:t xml:space="preserve"> </w:t>
      </w:r>
    </w:p>
    <w:p w14:paraId="113505BA" w14:textId="77777777" w:rsidR="00DC6C65" w:rsidRDefault="00DC6C65" w:rsidP="00DC6C65">
      <w:pPr>
        <w:jc w:val="both"/>
        <w:rPr>
          <w:rStyle w:val="NoneA"/>
          <w:rFonts w:ascii="Times New Roman" w:hAnsi="Times New Roman" w:cs="Times New Roman"/>
        </w:rPr>
      </w:pPr>
    </w:p>
    <w:p w14:paraId="40C4A7F0" w14:textId="77777777" w:rsidR="00263EB1" w:rsidRPr="00EE2369" w:rsidRDefault="00263EB1" w:rsidP="00640C00">
      <w:pPr>
        <w:jc w:val="both"/>
        <w:rPr>
          <w:rFonts w:ascii="Times New Roman" w:hAnsi="Times New Roman" w:cs="Times New Roman"/>
          <w:b/>
          <w:bCs/>
        </w:rPr>
      </w:pPr>
    </w:p>
    <w:p w14:paraId="0E224001" w14:textId="77777777"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Vlerësimi i kursit pilot</w:t>
      </w:r>
    </w:p>
    <w:p w14:paraId="7C067E2F" w14:textId="77777777" w:rsidR="003E1BA8" w:rsidRDefault="003E1BA8" w:rsidP="00640C00">
      <w:pPr>
        <w:shd w:val="clear" w:color="auto" w:fill="FFFFFF"/>
        <w:rPr>
          <w:rFonts w:ascii="Times New Roman" w:eastAsia="Times New Roman" w:hAnsi="Times New Roman" w:cs="Times New Roman"/>
          <w:color w:val="1D2228"/>
          <w:sz w:val="20"/>
          <w:szCs w:val="20"/>
          <w:lang w:eastAsia="en-US"/>
        </w:rPr>
      </w:pPr>
    </w:p>
    <w:p w14:paraId="5E1717CD" w14:textId="0DA18FC6" w:rsidR="00B04F11" w:rsidRDefault="00F65BC0" w:rsidP="003E1BA8">
      <w:pPr>
        <w:jc w:val="both"/>
        <w:rPr>
          <w:rFonts w:ascii="Times New Roman" w:hAnsi="Times New Roman" w:cs="Times New Roman"/>
          <w:lang w:val="en-GB"/>
        </w:rPr>
      </w:pPr>
      <w:r>
        <w:rPr>
          <w:rFonts w:ascii="Times New Roman" w:hAnsi="Times New Roman" w:cs="Times New Roman"/>
          <w:lang w:val="en-GB"/>
        </w:rPr>
        <w:t>Adresat e emailit të pjesëmarrësve u janë dërguar koordinatorëve të projektit për një vlerësim individual. Vlerësimi i mëposhtëm bazohet në pyetësorin EÇUG të shpërndarë për të gjithë pjesëmarrësit. U mblodhën 87 përgjigje nga 106 pjesëmarrës.</w:t>
      </w:r>
    </w:p>
    <w:p w14:paraId="2A989363" w14:textId="06023805" w:rsidR="00E20BF7" w:rsidRDefault="00E20BF7" w:rsidP="003E1BA8">
      <w:pPr>
        <w:jc w:val="both"/>
        <w:rPr>
          <w:rFonts w:ascii="Times New Roman" w:hAnsi="Times New Roman" w:cs="Times New Roman"/>
          <w:lang w:val="en-GB"/>
        </w:rPr>
      </w:pPr>
      <w:r>
        <w:rPr>
          <w:rFonts w:ascii="Times New Roman" w:hAnsi="Times New Roman" w:cs="Times New Roman"/>
          <w:lang w:val="en-GB"/>
        </w:rPr>
        <w:t xml:space="preserve">Sondazhi përmbante tre seksione. Seksioni i parë mblodhi informacionin e përgjithshëm të nevojshëm për të vërtetuar 10 përgjigjet e mëposhtme të seksionit të dytë, ku pjesëmarrësit dhanë vlerësimin e tyre për aspekte të ndryshme të programit të trajnimit. Pjesëmarrësve iu kërkua të vlerësonin aktivitetet nga 1 në 5, ku 5 </w:t>
      </w:r>
      <w:proofErr w:type="spellStart"/>
      <w:r>
        <w:rPr>
          <w:rFonts w:ascii="Times New Roman" w:hAnsi="Times New Roman" w:cs="Times New Roman"/>
          <w:lang w:val="en-GB"/>
        </w:rPr>
        <w:t>ishte</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vlerësimi</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maksimal</w:t>
      </w:r>
      <w:proofErr w:type="spellEnd"/>
      <w:r>
        <w:rPr>
          <w:rFonts w:ascii="Times New Roman" w:hAnsi="Times New Roman" w:cs="Times New Roman"/>
          <w:lang w:val="en-GB"/>
        </w:rPr>
        <w:t>.</w:t>
      </w:r>
    </w:p>
    <w:p w14:paraId="219DB43A" w14:textId="77777777" w:rsidR="00491B0E" w:rsidRDefault="00491B0E" w:rsidP="003E1BA8">
      <w:pPr>
        <w:jc w:val="both"/>
        <w:rPr>
          <w:rFonts w:ascii="Times New Roman" w:hAnsi="Times New Roman" w:cs="Times New Roman"/>
          <w:lang w:val="en-GB"/>
        </w:rPr>
      </w:pPr>
    </w:p>
    <w:tbl>
      <w:tblPr>
        <w:tblpPr w:leftFromText="180" w:rightFromText="180" w:vertAnchor="text" w:horzAnchor="margin" w:tblpXSpec="center" w:tblpY="187"/>
        <w:tblW w:w="9637" w:type="dxa"/>
        <w:tblCellMar>
          <w:left w:w="0" w:type="dxa"/>
          <w:right w:w="0" w:type="dxa"/>
        </w:tblCellMar>
        <w:tblLook w:val="04A0" w:firstRow="1" w:lastRow="0" w:firstColumn="1" w:lastColumn="0" w:noHBand="0" w:noVBand="1"/>
      </w:tblPr>
      <w:tblGrid>
        <w:gridCol w:w="2276"/>
        <w:gridCol w:w="646"/>
        <w:gridCol w:w="671"/>
        <w:gridCol w:w="670"/>
        <w:gridCol w:w="670"/>
        <w:gridCol w:w="670"/>
        <w:gridCol w:w="670"/>
        <w:gridCol w:w="670"/>
        <w:gridCol w:w="670"/>
        <w:gridCol w:w="670"/>
        <w:gridCol w:w="670"/>
        <w:gridCol w:w="684"/>
      </w:tblGrid>
      <w:tr w:rsidR="00491B0E" w:rsidRPr="008C7283" w14:paraId="3391CAC8" w14:textId="77777777" w:rsidTr="0071340C">
        <w:trPr>
          <w:trHeight w:val="471"/>
        </w:trPr>
        <w:tc>
          <w:tcPr>
            <w:tcW w:w="2276"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A22EF00" w14:textId="77777777" w:rsidR="00491B0E" w:rsidRPr="008C7283" w:rsidRDefault="00491B0E" w:rsidP="0071340C">
            <w:pPr>
              <w:ind w:left="150"/>
              <w:jc w:val="both"/>
              <w:rPr>
                <w:rFonts w:ascii="Times New Roman" w:hAnsi="Times New Roman" w:cs="Times New Roman"/>
                <w:lang w:val="en-US"/>
              </w:rPr>
            </w:pPr>
            <w:r w:rsidRPr="008C7283">
              <w:rPr>
                <w:rFonts w:ascii="Times New Roman" w:hAnsi="Times New Roman" w:cs="Times New Roman"/>
                <w:b/>
                <w:bCs/>
                <w:lang w:val="en-US"/>
              </w:rPr>
              <w:t xml:space="preserve">Statement No. </w:t>
            </w:r>
          </w:p>
        </w:tc>
        <w:tc>
          <w:tcPr>
            <w:tcW w:w="646"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9379025"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5</w:t>
            </w:r>
          </w:p>
        </w:tc>
        <w:tc>
          <w:tcPr>
            <w:tcW w:w="671"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3A19750"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6</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936908E"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7</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D549623"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8</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110B4E6"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9</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8F8C2E1"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10</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A591E15"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11</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7E3FE7F"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12</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70A71311"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13</w:t>
            </w:r>
          </w:p>
        </w:tc>
        <w:tc>
          <w:tcPr>
            <w:tcW w:w="670"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4937793"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14</w:t>
            </w:r>
          </w:p>
        </w:tc>
        <w:tc>
          <w:tcPr>
            <w:tcW w:w="684"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385F1ABE"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15</w:t>
            </w:r>
          </w:p>
        </w:tc>
      </w:tr>
      <w:tr w:rsidR="00491B0E" w:rsidRPr="008C7283" w14:paraId="6E3D13BE" w14:textId="77777777" w:rsidTr="0071340C">
        <w:trPr>
          <w:trHeight w:val="1078"/>
        </w:trPr>
        <w:tc>
          <w:tcPr>
            <w:tcW w:w="2276"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B1D39BD"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Average Rating per statement</w:t>
            </w:r>
          </w:p>
        </w:tc>
        <w:tc>
          <w:tcPr>
            <w:tcW w:w="646"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B3CF4C2"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4.81</w:t>
            </w:r>
          </w:p>
        </w:tc>
        <w:tc>
          <w:tcPr>
            <w:tcW w:w="671"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C867BEF"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4.60</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E4D6847"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4.52</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6AA62735"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4.79</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33B1E09"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4.73</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DFBE377"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4.74</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351F572"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4.87</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A41DD25"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4.85</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BCDC043"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4.71</w:t>
            </w:r>
          </w:p>
        </w:tc>
        <w:tc>
          <w:tcPr>
            <w:tcW w:w="670"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F55B2C9"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4.47</w:t>
            </w:r>
          </w:p>
        </w:tc>
        <w:tc>
          <w:tcPr>
            <w:tcW w:w="684"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5B8D12B"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GB"/>
              </w:rPr>
              <w:t>4.69</w:t>
            </w:r>
          </w:p>
        </w:tc>
      </w:tr>
      <w:tr w:rsidR="00491B0E" w:rsidRPr="008C7283" w14:paraId="12AC028D" w14:textId="77777777" w:rsidTr="0071340C">
        <w:trPr>
          <w:trHeight w:val="707"/>
        </w:trPr>
        <w:tc>
          <w:tcPr>
            <w:tcW w:w="2276" w:type="dxa"/>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382B57E9" w14:textId="77777777" w:rsidR="00491B0E" w:rsidRPr="008C7283" w:rsidRDefault="00491B0E" w:rsidP="0071340C">
            <w:pPr>
              <w:jc w:val="both"/>
              <w:rPr>
                <w:rFonts w:ascii="Times New Roman" w:hAnsi="Times New Roman" w:cs="Times New Roman"/>
                <w:lang w:val="en-US"/>
              </w:rPr>
            </w:pPr>
            <w:r w:rsidRPr="008C7283">
              <w:rPr>
                <w:rFonts w:ascii="Times New Roman" w:hAnsi="Times New Roman" w:cs="Times New Roman"/>
                <w:b/>
                <w:bCs/>
                <w:lang w:val="en-US"/>
              </w:rPr>
              <w:t xml:space="preserve">Section 2 Average rating </w:t>
            </w:r>
          </w:p>
        </w:tc>
        <w:tc>
          <w:tcPr>
            <w:tcW w:w="7361" w:type="dxa"/>
            <w:gridSpan w:val="11"/>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71D85118" w14:textId="77777777" w:rsidR="00491B0E" w:rsidRPr="008C7283" w:rsidRDefault="00491B0E" w:rsidP="0071340C">
            <w:pPr>
              <w:jc w:val="center"/>
              <w:rPr>
                <w:rFonts w:ascii="Times New Roman" w:hAnsi="Times New Roman" w:cs="Times New Roman"/>
                <w:lang w:val="en-US"/>
              </w:rPr>
            </w:pPr>
            <w:r w:rsidRPr="008C7283">
              <w:rPr>
                <w:rFonts w:ascii="Times New Roman" w:hAnsi="Times New Roman" w:cs="Times New Roman"/>
                <w:b/>
                <w:bCs/>
                <w:lang w:val="en-US"/>
              </w:rPr>
              <w:t>4.71</w:t>
            </w:r>
          </w:p>
        </w:tc>
      </w:tr>
    </w:tbl>
    <w:p w14:paraId="29EA1971" w14:textId="77777777" w:rsidR="00E20BF7" w:rsidRPr="003E1BA8" w:rsidRDefault="00E20BF7" w:rsidP="003E1BA8">
      <w:pPr>
        <w:jc w:val="both"/>
        <w:rPr>
          <w:rFonts w:ascii="Times New Roman" w:hAnsi="Times New Roman" w:cs="Times New Roman"/>
          <w:lang w:val="en-GB"/>
        </w:rPr>
      </w:pPr>
    </w:p>
    <w:p w14:paraId="4F9B7B98" w14:textId="2CD1E8DA" w:rsidR="00295699" w:rsidRPr="00295699" w:rsidRDefault="000C5900" w:rsidP="00295699">
      <w:pPr>
        <w:shd w:val="clear" w:color="auto" w:fill="FFFFFF"/>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Në </w:t>
      </w:r>
      <w:r w:rsidR="00295699" w:rsidRPr="00295699">
        <w:rPr>
          <w:rFonts w:ascii="Times New Roman" w:eastAsia="Times New Roman" w:hAnsi="Times New Roman" w:cs="Times New Roman"/>
          <w:lang w:eastAsia="en-US"/>
        </w:rPr>
        <w:t xml:space="preserve">përgjithësi , studentët ishin të angazhuar në mënyrë aktive në aktivitete dhe në punë ekipore të pavarur dhe </w:t>
      </w:r>
      <w:r>
        <w:rPr>
          <w:rFonts w:ascii="Times New Roman" w:eastAsia="Times New Roman" w:hAnsi="Times New Roman" w:cs="Times New Roman"/>
          <w:lang w:eastAsia="en-US"/>
        </w:rPr>
        <w:t>në auditor</w:t>
      </w:r>
      <w:r w:rsidR="00295699" w:rsidRPr="00295699">
        <w:rPr>
          <w:rFonts w:ascii="Times New Roman" w:eastAsia="Times New Roman" w:hAnsi="Times New Roman" w:cs="Times New Roman"/>
          <w:lang w:eastAsia="en-US"/>
        </w:rPr>
        <w:t>. Gjatë gjithë trajnimit pjesëmarrësit,  përbërë</w:t>
      </w:r>
      <w:r>
        <w:rPr>
          <w:rFonts w:ascii="Times New Roman" w:eastAsia="Times New Roman" w:hAnsi="Times New Roman" w:cs="Times New Roman"/>
          <w:lang w:eastAsia="en-US"/>
        </w:rPr>
        <w:t>s</w:t>
      </w:r>
      <w:r w:rsidR="00295699" w:rsidRPr="00295699">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të grupeve të</w:t>
      </w:r>
      <w:r w:rsidR="00295699" w:rsidRPr="00295699">
        <w:rPr>
          <w:rFonts w:ascii="Times New Roman" w:eastAsia="Times New Roman" w:hAnsi="Times New Roman" w:cs="Times New Roman"/>
          <w:lang w:eastAsia="en-US"/>
        </w:rPr>
        <w:t xml:space="preserve"> përkushtuar</w:t>
      </w:r>
      <w:r>
        <w:rPr>
          <w:rFonts w:ascii="Times New Roman" w:eastAsia="Times New Roman" w:hAnsi="Times New Roman" w:cs="Times New Roman"/>
          <w:lang w:eastAsia="en-US"/>
        </w:rPr>
        <w:t>a</w:t>
      </w:r>
      <w:r w:rsidR="00295699" w:rsidRPr="00295699">
        <w:rPr>
          <w:rFonts w:ascii="Times New Roman" w:eastAsia="Times New Roman" w:hAnsi="Times New Roman" w:cs="Times New Roman"/>
          <w:lang w:eastAsia="en-US"/>
        </w:rPr>
        <w:t xml:space="preserve"> studentë</w:t>
      </w:r>
      <w:r>
        <w:rPr>
          <w:rFonts w:ascii="Times New Roman" w:eastAsia="Times New Roman" w:hAnsi="Times New Roman" w:cs="Times New Roman"/>
          <w:lang w:eastAsia="en-US"/>
        </w:rPr>
        <w:t>sh</w:t>
      </w:r>
      <w:r w:rsidR="00295699" w:rsidRPr="00295699">
        <w:rPr>
          <w:rFonts w:ascii="Times New Roman" w:eastAsia="Times New Roman" w:hAnsi="Times New Roman" w:cs="Times New Roman"/>
          <w:lang w:eastAsia="en-US"/>
        </w:rPr>
        <w:t>, demonstruan një nivel të lartë përkushtimi dhe entuziazmi. Juria dëgjoi të gjitha prezantimet novatore, ndër të cilat u zgjodh fituesi.</w:t>
      </w:r>
    </w:p>
    <w:p w14:paraId="09491D46" w14:textId="77777777" w:rsidR="003E1BA8" w:rsidRPr="00EE2369" w:rsidRDefault="003E1BA8" w:rsidP="00640C00">
      <w:pPr>
        <w:shd w:val="clear" w:color="auto" w:fill="FFFFFF"/>
        <w:rPr>
          <w:rFonts w:ascii="Times New Roman" w:eastAsia="Times New Roman" w:hAnsi="Times New Roman" w:cs="Times New Roman"/>
          <w:color w:val="1D2228"/>
          <w:sz w:val="20"/>
          <w:szCs w:val="20"/>
          <w:lang w:eastAsia="en-US"/>
        </w:rPr>
      </w:pPr>
    </w:p>
    <w:p w14:paraId="75BB22D1" w14:textId="2DC6EA0F" w:rsidR="00F65BC0" w:rsidRDefault="00647ACF" w:rsidP="00430717">
      <w:pPr>
        <w:shd w:val="clear" w:color="auto" w:fill="FFFFFF"/>
        <w:rPr>
          <w:rFonts w:ascii="Times New Roman" w:eastAsia="Times New Roman" w:hAnsi="Times New Roman" w:cs="Times New Roman"/>
          <w:b/>
          <w:bCs/>
          <w:lang w:eastAsia="en-US"/>
        </w:rPr>
      </w:pPr>
      <w:r w:rsidRPr="00647ACF">
        <w:rPr>
          <w:rFonts w:ascii="Times New Roman" w:eastAsia="Times New Roman" w:hAnsi="Times New Roman" w:cs="Times New Roman"/>
          <w:b/>
          <w:bCs/>
          <w:lang w:eastAsia="en-US"/>
        </w:rPr>
        <w:t xml:space="preserve">Përfundime </w:t>
      </w:r>
    </w:p>
    <w:p w14:paraId="204DB917" w14:textId="77777777" w:rsidR="00647ACF" w:rsidRDefault="00647ACF" w:rsidP="00430717">
      <w:pPr>
        <w:shd w:val="clear" w:color="auto" w:fill="FFFFFF"/>
        <w:rPr>
          <w:rFonts w:ascii="Times New Roman" w:eastAsia="Times New Roman" w:hAnsi="Times New Roman" w:cs="Times New Roman"/>
          <w:b/>
          <w:bCs/>
          <w:sz w:val="20"/>
          <w:szCs w:val="20"/>
          <w:lang w:eastAsia="en-US"/>
        </w:rPr>
      </w:pPr>
    </w:p>
    <w:p w14:paraId="67D63531" w14:textId="77777777" w:rsidR="000C5900" w:rsidRP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r w:rsidRPr="000C5900">
        <w:rPr>
          <w:rFonts w:ascii="Times New Roman" w:eastAsia="Times New Roman" w:hAnsi="Times New Roman" w:cs="Times New Roman"/>
          <w:u w:color="000000"/>
          <w:bdr w:val="nil"/>
          <w:lang w:eastAsia="en-US"/>
        </w:rPr>
        <w:t>1. Ka një prirje të fortë të studentëve drejt aktiviteteve sipërmarrëse.</w:t>
      </w:r>
    </w:p>
    <w:p w14:paraId="1FC38CCB" w14:textId="2AA29BA6" w:rsidR="000C5900" w:rsidRP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r w:rsidRPr="000C5900">
        <w:rPr>
          <w:rFonts w:ascii="Times New Roman" w:eastAsia="Times New Roman" w:hAnsi="Times New Roman" w:cs="Times New Roman"/>
          <w:u w:color="000000"/>
          <w:bdr w:val="nil"/>
          <w:lang w:eastAsia="en-US"/>
        </w:rPr>
        <w:t xml:space="preserve">2. </w:t>
      </w:r>
      <w:r>
        <w:rPr>
          <w:rFonts w:ascii="Times New Roman" w:eastAsia="Times New Roman" w:hAnsi="Times New Roman" w:cs="Times New Roman"/>
          <w:u w:color="000000"/>
          <w:bdr w:val="nil"/>
          <w:lang w:eastAsia="en-US"/>
        </w:rPr>
        <w:t>Studentët</w:t>
      </w:r>
      <w:r w:rsidRPr="000C5900">
        <w:rPr>
          <w:rFonts w:ascii="Times New Roman" w:eastAsia="Times New Roman" w:hAnsi="Times New Roman" w:cs="Times New Roman"/>
          <w:u w:color="000000"/>
          <w:bdr w:val="nil"/>
          <w:lang w:eastAsia="en-US"/>
        </w:rPr>
        <w:t xml:space="preserve"> demonstrojnë përfshirje të lavdërueshme në përpjekjet bashkëpunuese.</w:t>
      </w:r>
    </w:p>
    <w:p w14:paraId="2BFD021E" w14:textId="77777777" w:rsidR="000C5900" w:rsidRP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r w:rsidRPr="000C5900">
        <w:rPr>
          <w:rFonts w:ascii="Times New Roman" w:eastAsia="Times New Roman" w:hAnsi="Times New Roman" w:cs="Times New Roman"/>
          <w:u w:color="000000"/>
          <w:bdr w:val="nil"/>
          <w:lang w:eastAsia="en-US"/>
        </w:rPr>
        <w:t>3. Diskursi aktiv dhe angazhimi i studentëve vërehen në kontekstin e çështjeve specifike që kanë të bëjnë me formulimin e ideve të biznesit.</w:t>
      </w:r>
    </w:p>
    <w:p w14:paraId="2446FF7C" w14:textId="73BBCD7F" w:rsidR="000C5900" w:rsidRP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r w:rsidRPr="000C5900">
        <w:rPr>
          <w:rFonts w:ascii="Times New Roman" w:eastAsia="Times New Roman" w:hAnsi="Times New Roman" w:cs="Times New Roman"/>
          <w:u w:color="000000"/>
          <w:bdr w:val="nil"/>
          <w:lang w:eastAsia="en-US"/>
        </w:rPr>
        <w:t xml:space="preserve">4. </w:t>
      </w:r>
      <w:r>
        <w:rPr>
          <w:rFonts w:ascii="Times New Roman" w:eastAsia="Times New Roman" w:hAnsi="Times New Roman" w:cs="Times New Roman"/>
          <w:u w:color="000000"/>
          <w:bdr w:val="nil"/>
          <w:lang w:eastAsia="en-US"/>
        </w:rPr>
        <w:t xml:space="preserve">Studentët </w:t>
      </w:r>
      <w:r w:rsidRPr="000C5900">
        <w:rPr>
          <w:rFonts w:ascii="Times New Roman" w:eastAsia="Times New Roman" w:hAnsi="Times New Roman" w:cs="Times New Roman"/>
          <w:u w:color="000000"/>
          <w:bdr w:val="nil"/>
          <w:lang w:eastAsia="en-US"/>
        </w:rPr>
        <w:t>shfaqin njohje të kufizuar me kurrikulën arsimore.</w:t>
      </w:r>
    </w:p>
    <w:p w14:paraId="4081483B" w14:textId="52C3EF91" w:rsidR="007625CC"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r w:rsidRPr="000C5900">
        <w:rPr>
          <w:rFonts w:ascii="Times New Roman" w:eastAsia="Times New Roman" w:hAnsi="Times New Roman" w:cs="Times New Roman"/>
          <w:u w:color="000000"/>
          <w:bdr w:val="nil"/>
          <w:lang w:eastAsia="en-US"/>
        </w:rPr>
        <w:t>5. Vlen të përmendet mangësia në punën bashkëpunuese në grup.</w:t>
      </w:r>
    </w:p>
    <w:p w14:paraId="2F663098" w14:textId="77777777" w:rsid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p>
    <w:p w14:paraId="37FCF05B" w14:textId="77777777" w:rsid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p>
    <w:p w14:paraId="25C7FC2D" w14:textId="77777777" w:rsid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p>
    <w:p w14:paraId="29C53A4A" w14:textId="5816149F" w:rsidR="000C5900" w:rsidRPr="000C5900" w:rsidRDefault="000C5900" w:rsidP="000C5900">
      <w:pPr>
        <w:pBdr>
          <w:top w:val="nil"/>
          <w:left w:val="nil"/>
          <w:bottom w:val="nil"/>
          <w:right w:val="nil"/>
          <w:between w:val="nil"/>
        </w:pBdr>
        <w:spacing w:line="240" w:lineRule="auto"/>
        <w:rPr>
          <w:rFonts w:ascii="Times New Roman" w:eastAsia="Times New Roman" w:hAnsi="Times New Roman" w:cs="Times New Roman"/>
          <w:b/>
          <w:bCs/>
          <w:u w:color="000000"/>
          <w:bdr w:val="nil"/>
          <w:lang w:eastAsia="en-US"/>
        </w:rPr>
      </w:pPr>
      <w:r w:rsidRPr="000C5900">
        <w:rPr>
          <w:rFonts w:ascii="Times New Roman" w:eastAsia="Times New Roman" w:hAnsi="Times New Roman" w:cs="Times New Roman"/>
          <w:b/>
          <w:bCs/>
          <w:u w:color="000000"/>
          <w:bdr w:val="nil"/>
          <w:lang w:eastAsia="en-US"/>
        </w:rPr>
        <w:t xml:space="preserve">Fotografi nga aktiviteti: </w:t>
      </w:r>
    </w:p>
    <w:p w14:paraId="4A417DFF" w14:textId="77777777" w:rsidR="000C5900" w:rsidRDefault="000C5900" w:rsidP="000C5900">
      <w:pPr>
        <w:pBdr>
          <w:top w:val="nil"/>
          <w:left w:val="nil"/>
          <w:bottom w:val="nil"/>
          <w:right w:val="nil"/>
          <w:between w:val="nil"/>
        </w:pBdr>
        <w:spacing w:line="240" w:lineRule="auto"/>
        <w:rPr>
          <w:rFonts w:ascii="Times New Roman" w:eastAsia="Times New Roman" w:hAnsi="Times New Roman" w:cs="Times New Roman"/>
          <w:u w:color="000000"/>
          <w:bdr w:val="nil"/>
          <w:lang w:eastAsia="en-US"/>
        </w:rPr>
      </w:pPr>
    </w:p>
    <w:p w14:paraId="7D49B1C3" w14:textId="77777777" w:rsidR="000C5900" w:rsidRDefault="000C5900" w:rsidP="000C5900">
      <w:pPr>
        <w:pBdr>
          <w:top w:val="nil"/>
          <w:left w:val="nil"/>
          <w:bottom w:val="nil"/>
          <w:right w:val="nil"/>
          <w:between w:val="nil"/>
        </w:pBdr>
        <w:spacing w:line="240" w:lineRule="auto"/>
        <w:rPr>
          <w:rFonts w:ascii="Times New Roman" w:hAnsi="Times New Roman" w:cs="Times New Roman"/>
          <w:b/>
          <w:color w:val="6AA84F"/>
          <w:sz w:val="36"/>
          <w:szCs w:val="36"/>
        </w:rPr>
      </w:pPr>
    </w:p>
    <w:p w14:paraId="4FA15A21" w14:textId="76DC58D5" w:rsidR="00703BE3" w:rsidRDefault="00A90FEA" w:rsidP="00A90FEA">
      <w:pPr>
        <w:tabs>
          <w:tab w:val="left" w:pos="1608"/>
        </w:tabs>
        <w:ind w:left="-630"/>
        <w:rPr>
          <w:rFonts w:ascii="Times New Roman" w:hAnsi="Times New Roman" w:cs="Times New Roman"/>
          <w:sz w:val="36"/>
          <w:szCs w:val="36"/>
        </w:rPr>
      </w:pPr>
      <w:r>
        <w:rPr>
          <w:noProof/>
        </w:rPr>
        <w:drawing>
          <wp:inline distT="0" distB="0" distL="0" distR="0" wp14:anchorId="7E48E8BF" wp14:editId="155205D0">
            <wp:extent cx="6894623" cy="3878580"/>
            <wp:effectExtent l="0" t="0" r="1905" b="7620"/>
            <wp:docPr id="131779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634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904089" cy="3883905"/>
                    </a:xfrm>
                    <a:prstGeom prst="rect">
                      <a:avLst/>
                    </a:prstGeom>
                  </pic:spPr>
                </pic:pic>
              </a:graphicData>
            </a:graphic>
          </wp:inline>
        </w:drawing>
      </w:r>
      <w:r w:rsidR="00703BE3">
        <w:rPr>
          <w:rFonts w:ascii="Times New Roman" w:hAnsi="Times New Roman" w:cs="Times New Roman"/>
          <w:sz w:val="36"/>
          <w:szCs w:val="36"/>
        </w:rPr>
        <w:tab/>
      </w:r>
    </w:p>
    <w:p w14:paraId="4893F199" w14:textId="77777777" w:rsidR="00A90FEA" w:rsidRDefault="00A90FEA" w:rsidP="00703BE3">
      <w:pPr>
        <w:tabs>
          <w:tab w:val="left" w:pos="1608"/>
        </w:tabs>
        <w:rPr>
          <w:rFonts w:ascii="Times New Roman" w:hAnsi="Times New Roman" w:cs="Times New Roman"/>
          <w:sz w:val="36"/>
          <w:szCs w:val="36"/>
        </w:rPr>
      </w:pPr>
    </w:p>
    <w:p w14:paraId="4DDD80D3" w14:textId="77777777" w:rsidR="00A90FEA" w:rsidRDefault="00A90FEA" w:rsidP="00703BE3">
      <w:pPr>
        <w:tabs>
          <w:tab w:val="left" w:pos="1608"/>
        </w:tabs>
        <w:rPr>
          <w:rFonts w:ascii="Times New Roman" w:hAnsi="Times New Roman" w:cs="Times New Roman"/>
          <w:sz w:val="36"/>
          <w:szCs w:val="36"/>
        </w:rPr>
      </w:pPr>
    </w:p>
    <w:p w14:paraId="3E9D8A27" w14:textId="77777777" w:rsidR="00A90FEA" w:rsidRDefault="00A90FEA" w:rsidP="00703BE3">
      <w:pPr>
        <w:tabs>
          <w:tab w:val="left" w:pos="1608"/>
        </w:tabs>
        <w:rPr>
          <w:rFonts w:ascii="Times New Roman" w:hAnsi="Times New Roman" w:cs="Times New Roman"/>
          <w:sz w:val="36"/>
          <w:szCs w:val="36"/>
        </w:rPr>
      </w:pPr>
    </w:p>
    <w:sectPr w:rsidR="00A90FEA" w:rsidSect="00E1704C">
      <w:headerReference w:type="default" r:id="rId15"/>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8D517" w14:textId="77777777" w:rsidR="00797B8C" w:rsidRDefault="00797B8C">
      <w:pPr>
        <w:spacing w:line="240" w:lineRule="auto"/>
      </w:pPr>
      <w:r>
        <w:separator/>
      </w:r>
    </w:p>
  </w:endnote>
  <w:endnote w:type="continuationSeparator" w:id="0">
    <w:p w14:paraId="509BE05B" w14:textId="77777777" w:rsidR="00797B8C" w:rsidRDefault="00797B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A62D" w14:textId="77777777" w:rsidR="00797B8C" w:rsidRDefault="00797B8C">
      <w:pPr>
        <w:spacing w:line="240" w:lineRule="auto"/>
      </w:pPr>
      <w:r>
        <w:separator/>
      </w:r>
    </w:p>
  </w:footnote>
  <w:footnote w:type="continuationSeparator" w:id="0">
    <w:p w14:paraId="6A7D7225" w14:textId="77777777" w:rsidR="00797B8C" w:rsidRDefault="00797B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559E4FC5" w:rsidR="007625CC" w:rsidRDefault="00E1704C">
    <w:pPr>
      <w:pBdr>
        <w:top w:val="nil"/>
        <w:left w:val="nil"/>
        <w:bottom w:val="nil"/>
        <w:right w:val="nil"/>
        <w:between w:val="nil"/>
      </w:pBdr>
      <w:rPr>
        <w:color w:val="000000"/>
      </w:rPr>
    </w:pPr>
    <w:r>
      <w:rPr>
        <w:noProof/>
        <w:lang w:val="en-GB"/>
      </w:rPr>
      <w:drawing>
        <wp:anchor distT="0" distB="0" distL="114300" distR="114300" simplePos="0" relativeHeight="251659264" behindDoc="0" locked="0" layoutInCell="1" allowOverlap="1" wp14:anchorId="0141BF98" wp14:editId="3567297C">
          <wp:simplePos x="0" y="0"/>
          <wp:positionH relativeFrom="margin">
            <wp:align>right</wp:align>
          </wp:positionH>
          <wp:positionV relativeFrom="page">
            <wp:posOffset>548640</wp:posOffset>
          </wp:positionV>
          <wp:extent cx="2256790" cy="579120"/>
          <wp:effectExtent l="0" t="0" r="0" b="0"/>
          <wp:wrapSquare wrapText="bothSides"/>
          <wp:docPr id="1891700184" name="Picture 189170018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56790" cy="579120"/>
                  </a:xfrm>
                  <a:prstGeom prst="rect">
                    <a:avLst/>
                  </a:prstGeom>
                  <a:ln/>
                </pic:spPr>
              </pic:pic>
            </a:graphicData>
          </a:graphic>
        </wp:anchor>
      </w:drawing>
    </w:r>
    <w:r>
      <w:rPr>
        <w:noProof/>
        <w:color w:val="000000"/>
        <w:lang w:val="en-GB"/>
      </w:rPr>
      <w:drawing>
        <wp:anchor distT="0" distB="0" distL="114300" distR="114300" simplePos="0" relativeHeight="251658240" behindDoc="0" locked="0" layoutInCell="1" allowOverlap="1" wp14:anchorId="7BA2B9F5" wp14:editId="09515649">
          <wp:simplePos x="0" y="0"/>
          <wp:positionH relativeFrom="margin">
            <wp:posOffset>2366010</wp:posOffset>
          </wp:positionH>
          <wp:positionV relativeFrom="page">
            <wp:posOffset>464820</wp:posOffset>
          </wp:positionV>
          <wp:extent cx="716280" cy="716280"/>
          <wp:effectExtent l="0" t="0" r="7620" b="7620"/>
          <wp:wrapSquare wrapText="bothSides"/>
          <wp:docPr id="269119052" name="Picture 26911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anchor>
      </w:drawing>
    </w:r>
    <w:r w:rsidR="007625CC">
      <w:rPr>
        <w:noProof/>
        <w:lang w:val="en-GB"/>
      </w:rPr>
      <w:drawing>
        <wp:inline distT="0" distB="0" distL="0" distR="0" wp14:anchorId="2712175A" wp14:editId="7C16AD43">
          <wp:extent cx="958233" cy="729623"/>
          <wp:effectExtent l="0" t="0" r="0" b="0"/>
          <wp:docPr id="532656346" name="Picture 5326563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58233" cy="729623"/>
                  </a:xfrm>
                  <a:prstGeom prst="rect">
                    <a:avLst/>
                  </a:prstGeom>
                  <a:ln/>
                </pic:spPr>
              </pic:pic>
            </a:graphicData>
          </a:graphic>
        </wp:inline>
      </w:drawing>
    </w:r>
    <w:r w:rsidR="007625CC">
      <w:rPr>
        <w:color w:val="000000"/>
      </w:rPr>
      <w:t xml:space="preserve">                              </w:t>
    </w:r>
    <w:r>
      <w:rPr>
        <w:noProof/>
        <w:color w:val="000000"/>
        <w:lang w:val="en-GB"/>
      </w:rPr>
      <w:t xml:space="preserve">                    </w:t>
    </w:r>
    <w:r w:rsidR="007625CC" w:rsidRPr="006A3241">
      <w:rPr>
        <w:color w:val="00000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6142CC7"/>
    <w:multiLevelType w:val="hybridMultilevel"/>
    <w:tmpl w:val="764842A2"/>
    <w:numStyleLink w:val="ImportedStyle20"/>
  </w:abstractNum>
  <w:abstractNum w:abstractNumId="3" w15:restartNumberingAfterBreak="0">
    <w:nsid w:val="22F4331F"/>
    <w:multiLevelType w:val="hybridMultilevel"/>
    <w:tmpl w:val="BE42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C7907"/>
    <w:multiLevelType w:val="hybridMultilevel"/>
    <w:tmpl w:val="BB3A508A"/>
    <w:numStyleLink w:val="ImportedStyle19"/>
  </w:abstractNum>
  <w:abstractNum w:abstractNumId="5" w15:restartNumberingAfterBreak="0">
    <w:nsid w:val="30074364"/>
    <w:multiLevelType w:val="hybridMultilevel"/>
    <w:tmpl w:val="156AF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66928FB"/>
    <w:multiLevelType w:val="hybridMultilevel"/>
    <w:tmpl w:val="3C2CB00E"/>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1931208">
    <w:abstractNumId w:val="8"/>
  </w:num>
  <w:num w:numId="2" w16cid:durableId="1365208068">
    <w:abstractNumId w:val="1"/>
  </w:num>
  <w:num w:numId="3" w16cid:durableId="2010865689">
    <w:abstractNumId w:val="10"/>
  </w:num>
  <w:num w:numId="4" w16cid:durableId="688721782">
    <w:abstractNumId w:val="11"/>
  </w:num>
  <w:num w:numId="5" w16cid:durableId="533076415">
    <w:abstractNumId w:val="12"/>
  </w:num>
  <w:num w:numId="6" w16cid:durableId="588849127">
    <w:abstractNumId w:val="0"/>
  </w:num>
  <w:num w:numId="7" w16cid:durableId="1403143502">
    <w:abstractNumId w:val="6"/>
  </w:num>
  <w:num w:numId="8" w16cid:durableId="417750795">
    <w:abstractNumId w:val="4"/>
  </w:num>
  <w:num w:numId="9" w16cid:durableId="233199525">
    <w:abstractNumId w:val="9"/>
  </w:num>
  <w:num w:numId="10" w16cid:durableId="660080219">
    <w:abstractNumId w:val="2"/>
  </w:num>
  <w:num w:numId="11" w16cid:durableId="49545664">
    <w:abstractNumId w:val="7"/>
  </w:num>
  <w:num w:numId="12" w16cid:durableId="1773164117">
    <w:abstractNumId w:val="5"/>
  </w:num>
  <w:num w:numId="13" w16cid:durableId="1548641797">
    <w:abstractNumId w:val="13"/>
  </w:num>
  <w:num w:numId="14" w16cid:durableId="499194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658C6"/>
    <w:rsid w:val="000C5900"/>
    <w:rsid w:val="0010771F"/>
    <w:rsid w:val="00151FE2"/>
    <w:rsid w:val="001C1D52"/>
    <w:rsid w:val="00220F51"/>
    <w:rsid w:val="00263EB1"/>
    <w:rsid w:val="00291344"/>
    <w:rsid w:val="00295699"/>
    <w:rsid w:val="002B686C"/>
    <w:rsid w:val="002E7EC1"/>
    <w:rsid w:val="003E0DCB"/>
    <w:rsid w:val="003E1BA8"/>
    <w:rsid w:val="003E39CE"/>
    <w:rsid w:val="003F694F"/>
    <w:rsid w:val="00430717"/>
    <w:rsid w:val="00456C93"/>
    <w:rsid w:val="00471E24"/>
    <w:rsid w:val="00491B0E"/>
    <w:rsid w:val="004C4468"/>
    <w:rsid w:val="00640C00"/>
    <w:rsid w:val="00647ACF"/>
    <w:rsid w:val="00686580"/>
    <w:rsid w:val="006A3241"/>
    <w:rsid w:val="006C005F"/>
    <w:rsid w:val="006C4738"/>
    <w:rsid w:val="006F1140"/>
    <w:rsid w:val="00703BE3"/>
    <w:rsid w:val="007163D0"/>
    <w:rsid w:val="0076080D"/>
    <w:rsid w:val="007625CC"/>
    <w:rsid w:val="00797B8C"/>
    <w:rsid w:val="008200D2"/>
    <w:rsid w:val="0087586E"/>
    <w:rsid w:val="00886B96"/>
    <w:rsid w:val="008F64C9"/>
    <w:rsid w:val="009352FC"/>
    <w:rsid w:val="0095082D"/>
    <w:rsid w:val="00960AE2"/>
    <w:rsid w:val="00965487"/>
    <w:rsid w:val="009D0C13"/>
    <w:rsid w:val="00A25826"/>
    <w:rsid w:val="00A90FEA"/>
    <w:rsid w:val="00B00D12"/>
    <w:rsid w:val="00B04F11"/>
    <w:rsid w:val="00B24FEA"/>
    <w:rsid w:val="00BB7FB4"/>
    <w:rsid w:val="00BD652D"/>
    <w:rsid w:val="00C361D7"/>
    <w:rsid w:val="00C42F59"/>
    <w:rsid w:val="00CA01F2"/>
    <w:rsid w:val="00CF7D04"/>
    <w:rsid w:val="00D5434D"/>
    <w:rsid w:val="00D7009D"/>
    <w:rsid w:val="00DC5436"/>
    <w:rsid w:val="00DC6C65"/>
    <w:rsid w:val="00E1704C"/>
    <w:rsid w:val="00E20BF7"/>
    <w:rsid w:val="00E25B37"/>
    <w:rsid w:val="00E5604D"/>
    <w:rsid w:val="00E64A88"/>
    <w:rsid w:val="00ED2D20"/>
    <w:rsid w:val="00EE2369"/>
    <w:rsid w:val="00F65BC0"/>
    <w:rsid w:val="00FD5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q"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styleId="FollowedHyperlink">
    <w:name w:val="FollowedHyperlink"/>
    <w:basedOn w:val="DefaultParagraphFont"/>
    <w:uiPriority w:val="99"/>
    <w:semiHidden/>
    <w:unhideWhenUsed/>
    <w:rsid w:val="002B686C"/>
    <w:rPr>
      <w:color w:val="800080" w:themeColor="followedHyperlink"/>
      <w:u w:val="single"/>
    </w:rPr>
  </w:style>
  <w:style w:type="paragraph" w:customStyle="1" w:styleId="Details">
    <w:name w:val="Details"/>
    <w:basedOn w:val="Date"/>
    <w:qFormat/>
    <w:rsid w:val="002B686C"/>
    <w:pPr>
      <w:spacing w:after="480" w:line="240" w:lineRule="auto"/>
      <w:ind w:left="173"/>
      <w:jc w:val="center"/>
    </w:pPr>
    <w:rPr>
      <w:rFonts w:asciiTheme="majorHAnsi" w:eastAsia="Times New Roman" w:hAnsiTheme="majorHAnsi" w:cs="Times New Roman"/>
      <w:sz w:val="20"/>
      <w:szCs w:val="24"/>
      <w:lang w:eastAsia="en-US"/>
    </w:rPr>
  </w:style>
  <w:style w:type="paragraph" w:styleId="Date">
    <w:name w:val="Date"/>
    <w:basedOn w:val="Normal"/>
    <w:next w:val="Normal"/>
    <w:link w:val="DateChar"/>
    <w:uiPriority w:val="99"/>
    <w:semiHidden/>
    <w:unhideWhenUsed/>
    <w:rsid w:val="002B686C"/>
  </w:style>
  <w:style w:type="character" w:customStyle="1" w:styleId="DateChar">
    <w:name w:val="Date Char"/>
    <w:basedOn w:val="DefaultParagraphFont"/>
    <w:link w:val="Date"/>
    <w:uiPriority w:val="99"/>
    <w:semiHidden/>
    <w:rsid w:val="002B686C"/>
  </w:style>
  <w:style w:type="character" w:styleId="UnresolvedMention">
    <w:name w:val="Unresolved Mention"/>
    <w:basedOn w:val="DefaultParagraphFont"/>
    <w:uiPriority w:val="99"/>
    <w:semiHidden/>
    <w:unhideWhenUsed/>
    <w:rsid w:val="00C42F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85882346">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uogj.edu.al/6389/"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office.com/r/C9wk0JrCR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ogj.edu.al/620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uogj.edu.al/6208/" TargetMode="External"/><Relationship Id="rId4" Type="http://schemas.openxmlformats.org/officeDocument/2006/relationships/settings" Target="settings.xml"/><Relationship Id="rId9" Type="http://schemas.openxmlformats.org/officeDocument/2006/relationships/hyperlink" Target="http://uogj.edu.al/6208/" TargetMode="External"/><Relationship Id="rId14" Type="http://schemas.openxmlformats.org/officeDocument/2006/relationships/image" Target="media/image2.sv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Eduina Guga</cp:lastModifiedBy>
  <cp:revision>8</cp:revision>
  <dcterms:created xsi:type="dcterms:W3CDTF">2023-10-07T11:26:00Z</dcterms:created>
  <dcterms:modified xsi:type="dcterms:W3CDTF">2023-10-07T12:37:00Z</dcterms:modified>
</cp:coreProperties>
</file>